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A7" w:rsidRDefault="003D78A7" w:rsidP="008F7E18">
      <w:pPr>
        <w:spacing w:after="200"/>
        <w:rPr>
          <w:rFonts w:ascii="Trebuchet MS" w:eastAsiaTheme="minorHAnsi" w:hAnsi="Trebuchet MS" w:cstheme="minorBidi"/>
          <w:color w:val="auto"/>
          <w:szCs w:val="22"/>
          <w:lang w:val="en-GB"/>
        </w:rPr>
      </w:pPr>
    </w:p>
    <w:p w:rsidR="00150392" w:rsidRPr="00150392" w:rsidRDefault="00150392" w:rsidP="00150392">
      <w:pPr>
        <w:rPr>
          <w:rFonts w:ascii="Trebuchet MS" w:hAnsi="Trebuchet MS"/>
        </w:rPr>
      </w:pPr>
      <w:r w:rsidRPr="00150392">
        <w:rPr>
          <w:rFonts w:ascii="Trebuchet MS" w:hAnsi="Trebuchet MS"/>
        </w:rPr>
        <w:t>Dear parent</w:t>
      </w:r>
      <w:r>
        <w:rPr>
          <w:rFonts w:ascii="Trebuchet MS" w:hAnsi="Trebuchet MS"/>
        </w:rPr>
        <w:t>(s)</w:t>
      </w:r>
      <w:r w:rsidRPr="00150392">
        <w:rPr>
          <w:rFonts w:ascii="Trebuchet MS" w:hAnsi="Trebuchet MS"/>
        </w:rPr>
        <w:t>/</w:t>
      </w:r>
      <w:proofErr w:type="spellStart"/>
      <w:r w:rsidRPr="00150392">
        <w:rPr>
          <w:rFonts w:ascii="Trebuchet MS" w:hAnsi="Trebuchet MS"/>
        </w:rPr>
        <w:t>carer</w:t>
      </w:r>
      <w:proofErr w:type="spellEnd"/>
      <w:r>
        <w:rPr>
          <w:rFonts w:ascii="Trebuchet MS" w:hAnsi="Trebuchet MS"/>
        </w:rPr>
        <w:t>(s)</w:t>
      </w:r>
      <w:r w:rsidRPr="00150392">
        <w:rPr>
          <w:rFonts w:ascii="Trebuchet MS" w:hAnsi="Trebuchet MS"/>
        </w:rPr>
        <w:t xml:space="preserve">, </w:t>
      </w:r>
    </w:p>
    <w:p w:rsidR="00150392" w:rsidRPr="00150392" w:rsidRDefault="00150392" w:rsidP="00150392">
      <w:pPr>
        <w:rPr>
          <w:rFonts w:ascii="Trebuchet MS" w:hAnsi="Trebuchet MS"/>
        </w:rPr>
      </w:pPr>
    </w:p>
    <w:p w:rsidR="00150392" w:rsidRPr="00150392" w:rsidRDefault="00150392" w:rsidP="00150392">
      <w:pPr>
        <w:rPr>
          <w:rFonts w:ascii="Trebuchet MS" w:hAnsi="Trebuchet MS"/>
        </w:rPr>
      </w:pPr>
    </w:p>
    <w:p w:rsidR="007A1E29" w:rsidRDefault="00150392" w:rsidP="007A1E29">
      <w:pPr>
        <w:rPr>
          <w:rFonts w:ascii="Trebuchet MS" w:hAnsi="Trebuchet MS"/>
        </w:rPr>
      </w:pPr>
      <w:r w:rsidRPr="00150392">
        <w:rPr>
          <w:rFonts w:ascii="Trebuchet MS" w:hAnsi="Trebuchet MS"/>
        </w:rPr>
        <w:t>I hope that you have been able to enjoy some time of rest over the holiday period</w:t>
      </w:r>
      <w:r w:rsidR="007A1E29">
        <w:rPr>
          <w:rFonts w:ascii="Trebuchet MS" w:hAnsi="Trebuchet MS"/>
        </w:rPr>
        <w:t xml:space="preserve">, these are often busy times for families and the current situation of changing landscapes has only added to this. I do hope that you have enjoyed time as a family together and that you have managed to stay safe above all else. </w:t>
      </w:r>
    </w:p>
    <w:p w:rsidR="007A1E29" w:rsidRDefault="007A1E29" w:rsidP="007A1E29">
      <w:pPr>
        <w:rPr>
          <w:rFonts w:ascii="Trebuchet MS" w:hAnsi="Trebuchet MS"/>
        </w:rPr>
      </w:pPr>
    </w:p>
    <w:p w:rsidR="00150392" w:rsidRPr="00150392" w:rsidRDefault="00150392" w:rsidP="007A1E29">
      <w:pPr>
        <w:rPr>
          <w:rFonts w:ascii="Trebuchet MS" w:hAnsi="Trebuchet MS"/>
        </w:rPr>
      </w:pPr>
      <w:r w:rsidRPr="00150392">
        <w:rPr>
          <w:rFonts w:ascii="Trebuchet MS" w:hAnsi="Trebuchet MS"/>
        </w:rPr>
        <w:t>As we prepare to return to school, I would like to make you aware of the current government guidance in relation to secondary schools.  On the 17</w:t>
      </w:r>
      <w:r w:rsidRPr="00150392">
        <w:rPr>
          <w:rFonts w:ascii="Trebuchet MS" w:hAnsi="Trebuchet MS"/>
          <w:vertAlign w:val="superscript"/>
        </w:rPr>
        <w:t>th</w:t>
      </w:r>
      <w:r w:rsidRPr="00150392">
        <w:rPr>
          <w:rFonts w:ascii="Trebuchet MS" w:hAnsi="Trebuchet MS"/>
        </w:rPr>
        <w:t xml:space="preserve"> Dec</w:t>
      </w:r>
      <w:r w:rsidR="00C70E98">
        <w:rPr>
          <w:rFonts w:ascii="Trebuchet MS" w:hAnsi="Trebuchet MS"/>
        </w:rPr>
        <w:t>ember</w:t>
      </w:r>
      <w:r w:rsidRPr="00150392">
        <w:rPr>
          <w:rFonts w:ascii="Trebuchet MS" w:hAnsi="Trebuchet MS"/>
        </w:rPr>
        <w:t xml:space="preserve"> the Department for Education published this statement below:</w:t>
      </w:r>
    </w:p>
    <w:p w:rsidR="00150392" w:rsidRPr="00150392" w:rsidRDefault="00150392" w:rsidP="00150392">
      <w:pPr>
        <w:rPr>
          <w:rFonts w:ascii="Trebuchet MS" w:hAnsi="Trebuchet MS"/>
        </w:rPr>
      </w:pPr>
    </w:p>
    <w:p w:rsidR="00150392" w:rsidRPr="00150392" w:rsidRDefault="00150392" w:rsidP="00150392">
      <w:pPr>
        <w:spacing w:before="300" w:after="300"/>
        <w:ind w:left="720"/>
        <w:contextualSpacing/>
        <w:rPr>
          <w:rFonts w:ascii="Trebuchet MS" w:eastAsia="Times New Roman" w:hAnsi="Trebuchet MS" w:cstheme="majorHAnsi"/>
          <w:i/>
          <w:color w:val="0B0C0C"/>
          <w:szCs w:val="22"/>
          <w:lang w:val="en-GB" w:eastAsia="en-GB"/>
        </w:rPr>
      </w:pPr>
      <w:r w:rsidRPr="00150392">
        <w:rPr>
          <w:rFonts w:ascii="Trebuchet MS" w:eastAsia="Times New Roman" w:hAnsi="Trebuchet MS" w:cstheme="majorHAnsi"/>
          <w:i/>
          <w:color w:val="0B0C0C"/>
          <w:szCs w:val="22"/>
          <w:lang w:val="en-GB" w:eastAsia="en-GB"/>
        </w:rPr>
        <w:t>Schools with secondary-age pupils are encouraged to prepare for a phased start back to planned on-site provision in the first week of term to allow for these pupils to be tested ahead of normal schooling resuming.</w:t>
      </w:r>
    </w:p>
    <w:p w:rsidR="00150392" w:rsidRPr="00150392" w:rsidRDefault="00150392" w:rsidP="00150392">
      <w:pPr>
        <w:spacing w:before="300" w:after="300"/>
        <w:contextualSpacing/>
        <w:rPr>
          <w:rFonts w:ascii="Trebuchet MS" w:eastAsia="Times New Roman" w:hAnsi="Trebuchet MS" w:cstheme="majorHAnsi"/>
          <w:i/>
          <w:color w:val="0B0C0C"/>
          <w:szCs w:val="22"/>
          <w:lang w:val="en-GB" w:eastAsia="en-GB"/>
        </w:rPr>
      </w:pPr>
    </w:p>
    <w:p w:rsidR="00150392" w:rsidRPr="00150392" w:rsidRDefault="00150392" w:rsidP="00150392">
      <w:pPr>
        <w:spacing w:before="300" w:after="300"/>
        <w:ind w:firstLine="720"/>
        <w:contextualSpacing/>
        <w:rPr>
          <w:rFonts w:ascii="Trebuchet MS" w:eastAsia="Times New Roman" w:hAnsi="Trebuchet MS" w:cstheme="majorHAnsi"/>
          <w:i/>
          <w:color w:val="0B0C0C"/>
          <w:szCs w:val="22"/>
          <w:lang w:val="en-GB" w:eastAsia="en-GB"/>
        </w:rPr>
      </w:pPr>
      <w:r w:rsidRPr="00150392">
        <w:rPr>
          <w:rFonts w:ascii="Trebuchet MS" w:eastAsia="Times New Roman" w:hAnsi="Trebuchet MS" w:cstheme="majorHAnsi"/>
          <w:i/>
          <w:color w:val="0B0C0C"/>
          <w:szCs w:val="22"/>
          <w:lang w:val="en-GB" w:eastAsia="en-GB"/>
        </w:rPr>
        <w:t>This should involve:</w:t>
      </w:r>
    </w:p>
    <w:p w:rsidR="00150392" w:rsidRPr="00150392" w:rsidRDefault="00150392" w:rsidP="00150392">
      <w:pPr>
        <w:spacing w:before="300" w:after="300"/>
        <w:ind w:firstLine="720"/>
        <w:contextualSpacing/>
        <w:rPr>
          <w:rFonts w:ascii="Trebuchet MS" w:eastAsia="Times New Roman" w:hAnsi="Trebuchet MS" w:cstheme="majorHAnsi"/>
          <w:i/>
          <w:color w:val="0B0C0C"/>
          <w:szCs w:val="22"/>
          <w:lang w:val="en-GB" w:eastAsia="en-GB"/>
        </w:rPr>
      </w:pPr>
    </w:p>
    <w:p w:rsidR="00150392" w:rsidRPr="00150392" w:rsidRDefault="00150392" w:rsidP="00150392">
      <w:pPr>
        <w:numPr>
          <w:ilvl w:val="0"/>
          <w:numId w:val="7"/>
        </w:numPr>
        <w:spacing w:after="75"/>
        <w:ind w:left="1134"/>
        <w:contextualSpacing/>
        <w:rPr>
          <w:rFonts w:ascii="Trebuchet MS" w:eastAsia="Times New Roman" w:hAnsi="Trebuchet MS" w:cstheme="majorHAnsi"/>
          <w:i/>
          <w:color w:val="0B0C0C"/>
          <w:szCs w:val="22"/>
          <w:lang w:val="en-GB" w:eastAsia="en-GB"/>
        </w:rPr>
      </w:pPr>
      <w:r w:rsidRPr="00150392">
        <w:rPr>
          <w:rFonts w:ascii="Trebuchet MS" w:eastAsia="Times New Roman" w:hAnsi="Trebuchet MS" w:cstheme="majorHAnsi"/>
          <w:i/>
          <w:color w:val="0B0C0C"/>
          <w:szCs w:val="22"/>
          <w:lang w:val="en-GB" w:eastAsia="en-GB"/>
        </w:rPr>
        <w:t>full-time on-site provision from the first day of term for all vulnerable children, the children of critical workers and pupils in exam year groups (primarily years 11 and 13)</w:t>
      </w:r>
    </w:p>
    <w:p w:rsidR="00150392" w:rsidRPr="00150392" w:rsidRDefault="00150392" w:rsidP="00150392">
      <w:pPr>
        <w:numPr>
          <w:ilvl w:val="0"/>
          <w:numId w:val="7"/>
        </w:numPr>
        <w:spacing w:after="75"/>
        <w:ind w:left="1134"/>
        <w:contextualSpacing/>
        <w:rPr>
          <w:rFonts w:ascii="Trebuchet MS" w:eastAsia="Times New Roman" w:hAnsi="Trebuchet MS" w:cstheme="majorHAnsi"/>
          <w:i/>
          <w:color w:val="0B0C0C"/>
          <w:szCs w:val="22"/>
          <w:lang w:val="en-GB" w:eastAsia="en-GB"/>
        </w:rPr>
      </w:pPr>
      <w:r w:rsidRPr="00150392">
        <w:rPr>
          <w:rFonts w:ascii="Trebuchet MS" w:eastAsia="Times New Roman" w:hAnsi="Trebuchet MS" w:cstheme="majorHAnsi"/>
          <w:i/>
          <w:color w:val="0B0C0C"/>
          <w:szCs w:val="22"/>
          <w:lang w:val="en-GB" w:eastAsia="en-GB"/>
        </w:rPr>
        <w:t>as many secondary-age pupils and staff as possible being offered 2 lateral flow device tests, starting in the week commencing 4 January, prioritising staff, vulnerable children, the children of critical workers and pupils in years 11 and 13</w:t>
      </w:r>
    </w:p>
    <w:p w:rsidR="00150392" w:rsidRPr="00150392" w:rsidRDefault="00150392" w:rsidP="00150392">
      <w:pPr>
        <w:numPr>
          <w:ilvl w:val="0"/>
          <w:numId w:val="7"/>
        </w:numPr>
        <w:ind w:left="1134"/>
        <w:contextualSpacing/>
        <w:rPr>
          <w:rFonts w:ascii="Trebuchet MS" w:eastAsia="Times New Roman" w:hAnsi="Trebuchet MS" w:cstheme="majorHAnsi"/>
          <w:i/>
          <w:color w:val="0B0C0C"/>
          <w:szCs w:val="22"/>
          <w:lang w:val="en-GB" w:eastAsia="en-GB"/>
        </w:rPr>
      </w:pPr>
      <w:r w:rsidRPr="00150392">
        <w:rPr>
          <w:rFonts w:ascii="Trebuchet MS" w:eastAsia="Times New Roman" w:hAnsi="Trebuchet MS" w:cstheme="majorHAnsi"/>
          <w:i/>
          <w:color w:val="0B0C0C"/>
          <w:szCs w:val="22"/>
          <w:lang w:val="en-GB" w:eastAsia="en-GB"/>
        </w:rPr>
        <w:t xml:space="preserve">remote education being provided for all other pupils when they are at home, and in line with </w:t>
      </w:r>
      <w:hyperlink r:id="rId8" w:history="1">
        <w:r w:rsidRPr="00150392">
          <w:rPr>
            <w:rFonts w:ascii="Trebuchet MS" w:eastAsia="Times New Roman" w:hAnsi="Trebuchet MS" w:cstheme="majorHAnsi"/>
            <w:i/>
            <w:color w:val="1D70B8"/>
            <w:szCs w:val="22"/>
            <w:u w:val="single"/>
            <w:bdr w:val="none" w:sz="0" w:space="0" w:color="auto" w:frame="1"/>
            <w:lang w:val="en-GB" w:eastAsia="en-GB"/>
          </w:rPr>
          <w:t>local tier restrictions</w:t>
        </w:r>
      </w:hyperlink>
      <w:r w:rsidRPr="00150392">
        <w:rPr>
          <w:rFonts w:ascii="Trebuchet MS" w:eastAsia="Times New Roman" w:hAnsi="Trebuchet MS" w:cstheme="majorHAnsi"/>
          <w:i/>
          <w:color w:val="0B0C0C"/>
          <w:szCs w:val="22"/>
          <w:lang w:val="en-GB" w:eastAsia="en-GB"/>
        </w:rPr>
        <w:t xml:space="preserve"> </w:t>
      </w:r>
    </w:p>
    <w:p w:rsidR="00150392" w:rsidRPr="00150392" w:rsidRDefault="00150392" w:rsidP="00A42248">
      <w:pPr>
        <w:numPr>
          <w:ilvl w:val="0"/>
          <w:numId w:val="7"/>
        </w:numPr>
        <w:spacing w:after="75"/>
        <w:ind w:left="1134"/>
        <w:contextualSpacing/>
        <w:rPr>
          <w:rFonts w:ascii="Trebuchet MS" w:eastAsia="Times New Roman" w:hAnsi="Trebuchet MS" w:cstheme="majorHAnsi"/>
          <w:i/>
          <w:color w:val="0B0C0C"/>
          <w:szCs w:val="22"/>
          <w:lang w:val="en-GB" w:eastAsia="en-GB"/>
        </w:rPr>
      </w:pPr>
      <w:r w:rsidRPr="00150392">
        <w:rPr>
          <w:rFonts w:ascii="Trebuchet MS" w:eastAsia="Times New Roman" w:hAnsi="Trebuchet MS" w:cstheme="majorHAnsi"/>
          <w:i/>
          <w:color w:val="0B0C0C"/>
          <w:szCs w:val="22"/>
          <w:lang w:val="en-GB" w:eastAsia="en-GB"/>
        </w:rPr>
        <w:t>all pupils back in school for face-to-face education on 11</w:t>
      </w:r>
      <w:r w:rsidR="00A42248" w:rsidRPr="00A42248">
        <w:rPr>
          <w:rFonts w:ascii="Trebuchet MS" w:eastAsia="Times New Roman" w:hAnsi="Trebuchet MS" w:cstheme="majorHAnsi"/>
          <w:i/>
          <w:color w:val="0B0C0C"/>
          <w:szCs w:val="22"/>
          <w:vertAlign w:val="superscript"/>
          <w:lang w:val="en-GB" w:eastAsia="en-GB"/>
        </w:rPr>
        <w:t>th</w:t>
      </w:r>
      <w:r w:rsidR="00A42248">
        <w:rPr>
          <w:rFonts w:ascii="Trebuchet MS" w:eastAsia="Times New Roman" w:hAnsi="Trebuchet MS" w:cstheme="majorHAnsi"/>
          <w:i/>
          <w:color w:val="0B0C0C"/>
          <w:szCs w:val="22"/>
          <w:lang w:val="en-GB" w:eastAsia="en-GB"/>
        </w:rPr>
        <w:t xml:space="preserve"> </w:t>
      </w:r>
      <w:r w:rsidRPr="00150392">
        <w:rPr>
          <w:rFonts w:ascii="Trebuchet MS" w:eastAsia="Times New Roman" w:hAnsi="Trebuchet MS" w:cstheme="majorHAnsi"/>
          <w:i/>
          <w:color w:val="0B0C0C"/>
          <w:szCs w:val="22"/>
          <w:lang w:val="en-GB" w:eastAsia="en-GB"/>
        </w:rPr>
        <w:t>January</w:t>
      </w: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p>
    <w:p w:rsidR="007A1E29" w:rsidRDefault="00372A9F" w:rsidP="00372A9F">
      <w:pPr>
        <w:spacing w:after="75"/>
        <w:contextualSpacing/>
        <w:rPr>
          <w:rFonts w:ascii="Trebuchet MS" w:eastAsia="Times New Roman" w:hAnsi="Trebuchet MS" w:cstheme="majorHAnsi"/>
          <w:color w:val="0B0C0C"/>
          <w:szCs w:val="22"/>
          <w:lang w:val="en-GB" w:eastAsia="en-GB"/>
        </w:rPr>
      </w:pPr>
      <w:r w:rsidRPr="00372A9F">
        <w:rPr>
          <w:rFonts w:ascii="Trebuchet MS" w:eastAsia="Times New Roman" w:hAnsi="Trebuchet MS" w:cstheme="majorHAnsi"/>
          <w:color w:val="0B0C0C"/>
          <w:szCs w:val="22"/>
          <w:lang w:val="en-GB" w:eastAsia="en-GB"/>
        </w:rPr>
        <w:t>In light of the above, it is important to stress that</w:t>
      </w:r>
      <w:r>
        <w:rPr>
          <w:rFonts w:ascii="Trebuchet MS" w:eastAsia="Times New Roman" w:hAnsi="Trebuchet MS" w:cstheme="majorHAnsi"/>
          <w:b/>
          <w:bCs/>
          <w:color w:val="0B0C0C"/>
          <w:szCs w:val="22"/>
          <w:lang w:val="en-GB" w:eastAsia="en-GB"/>
        </w:rPr>
        <w:t xml:space="preserve"> t</w:t>
      </w:r>
      <w:r w:rsidR="00150392" w:rsidRPr="00B9274B">
        <w:rPr>
          <w:rFonts w:ascii="Trebuchet MS" w:eastAsia="Times New Roman" w:hAnsi="Trebuchet MS" w:cstheme="majorHAnsi"/>
          <w:b/>
          <w:bCs/>
          <w:color w:val="0B0C0C"/>
          <w:szCs w:val="22"/>
          <w:lang w:val="en-GB" w:eastAsia="en-GB"/>
        </w:rPr>
        <w:t xml:space="preserve">he term starts for us </w:t>
      </w:r>
      <w:r w:rsidR="007A1E29" w:rsidRPr="00B9274B">
        <w:rPr>
          <w:rFonts w:ascii="Trebuchet MS" w:eastAsia="Times New Roman" w:hAnsi="Trebuchet MS" w:cstheme="majorHAnsi"/>
          <w:b/>
          <w:bCs/>
          <w:color w:val="0B0C0C"/>
          <w:szCs w:val="22"/>
          <w:lang w:val="en-GB" w:eastAsia="en-GB"/>
        </w:rPr>
        <w:t>on Wednesday 6</w:t>
      </w:r>
      <w:r w:rsidR="007A1E29" w:rsidRPr="00B9274B">
        <w:rPr>
          <w:rFonts w:ascii="Trebuchet MS" w:eastAsia="Times New Roman" w:hAnsi="Trebuchet MS" w:cstheme="majorHAnsi"/>
          <w:b/>
          <w:bCs/>
          <w:color w:val="0B0C0C"/>
          <w:szCs w:val="22"/>
          <w:vertAlign w:val="superscript"/>
          <w:lang w:val="en-GB" w:eastAsia="en-GB"/>
        </w:rPr>
        <w:t>th</w:t>
      </w:r>
      <w:r w:rsidR="007A1E29" w:rsidRPr="00B9274B">
        <w:rPr>
          <w:rFonts w:ascii="Trebuchet MS" w:eastAsia="Times New Roman" w:hAnsi="Trebuchet MS" w:cstheme="majorHAnsi"/>
          <w:b/>
          <w:bCs/>
          <w:color w:val="0B0C0C"/>
          <w:szCs w:val="22"/>
          <w:lang w:val="en-GB" w:eastAsia="en-GB"/>
        </w:rPr>
        <w:t xml:space="preserve"> </w:t>
      </w:r>
      <w:r w:rsidR="00150392" w:rsidRPr="00B9274B">
        <w:rPr>
          <w:rFonts w:ascii="Trebuchet MS" w:eastAsia="Times New Roman" w:hAnsi="Trebuchet MS" w:cstheme="majorHAnsi"/>
          <w:b/>
          <w:bCs/>
          <w:color w:val="0B0C0C"/>
          <w:szCs w:val="22"/>
          <w:lang w:val="en-GB" w:eastAsia="en-GB"/>
        </w:rPr>
        <w:t>January</w:t>
      </w:r>
      <w:r w:rsidR="00A42248">
        <w:rPr>
          <w:rFonts w:ascii="Trebuchet MS" w:eastAsia="Times New Roman" w:hAnsi="Trebuchet MS" w:cstheme="majorHAnsi"/>
          <w:b/>
          <w:bCs/>
          <w:color w:val="0B0C0C"/>
          <w:szCs w:val="22"/>
          <w:lang w:val="en-GB" w:eastAsia="en-GB"/>
        </w:rPr>
        <w:t xml:space="preserve"> ‘21</w:t>
      </w:r>
      <w:r w:rsidR="00150392" w:rsidRPr="00150392">
        <w:rPr>
          <w:rFonts w:ascii="Trebuchet MS" w:eastAsia="Times New Roman" w:hAnsi="Trebuchet MS" w:cstheme="majorHAnsi"/>
          <w:color w:val="0B0C0C"/>
          <w:szCs w:val="22"/>
          <w:lang w:val="en-GB" w:eastAsia="en-GB"/>
        </w:rPr>
        <w:t xml:space="preserve"> (following </w:t>
      </w:r>
      <w:r w:rsidR="007A1E29">
        <w:rPr>
          <w:rFonts w:ascii="Trebuchet MS" w:eastAsia="Times New Roman" w:hAnsi="Trebuchet MS" w:cstheme="majorHAnsi"/>
          <w:color w:val="0B0C0C"/>
          <w:szCs w:val="22"/>
          <w:lang w:val="en-GB" w:eastAsia="en-GB"/>
        </w:rPr>
        <w:t>our two planned inset days on Monday 4</w:t>
      </w:r>
      <w:r w:rsidR="007A1E29" w:rsidRPr="007A1E29">
        <w:rPr>
          <w:rFonts w:ascii="Trebuchet MS" w:eastAsia="Times New Roman" w:hAnsi="Trebuchet MS" w:cstheme="majorHAnsi"/>
          <w:color w:val="0B0C0C"/>
          <w:szCs w:val="22"/>
          <w:vertAlign w:val="superscript"/>
          <w:lang w:val="en-GB" w:eastAsia="en-GB"/>
        </w:rPr>
        <w:t>th</w:t>
      </w:r>
      <w:r w:rsidR="007A1E29">
        <w:rPr>
          <w:rFonts w:ascii="Trebuchet MS" w:eastAsia="Times New Roman" w:hAnsi="Trebuchet MS" w:cstheme="majorHAnsi"/>
          <w:color w:val="0B0C0C"/>
          <w:szCs w:val="22"/>
          <w:lang w:val="en-GB" w:eastAsia="en-GB"/>
        </w:rPr>
        <w:t xml:space="preserve"> and Tuesday 5</w:t>
      </w:r>
      <w:r w:rsidR="007A1E29" w:rsidRPr="007A1E29">
        <w:rPr>
          <w:rFonts w:ascii="Trebuchet MS" w:eastAsia="Times New Roman" w:hAnsi="Trebuchet MS" w:cstheme="majorHAnsi"/>
          <w:color w:val="0B0C0C"/>
          <w:szCs w:val="22"/>
          <w:vertAlign w:val="superscript"/>
          <w:lang w:val="en-GB" w:eastAsia="en-GB"/>
        </w:rPr>
        <w:t>th</w:t>
      </w:r>
      <w:r w:rsidR="007A1E29">
        <w:rPr>
          <w:rFonts w:ascii="Trebuchet MS" w:eastAsia="Times New Roman" w:hAnsi="Trebuchet MS" w:cstheme="majorHAnsi"/>
          <w:color w:val="0B0C0C"/>
          <w:szCs w:val="22"/>
          <w:lang w:val="en-GB" w:eastAsia="en-GB"/>
        </w:rPr>
        <w:t>)</w:t>
      </w:r>
      <w:r w:rsidR="00150392" w:rsidRPr="00150392">
        <w:rPr>
          <w:rFonts w:ascii="Trebuchet MS" w:eastAsia="Times New Roman" w:hAnsi="Trebuchet MS" w:cstheme="majorHAnsi"/>
          <w:color w:val="0B0C0C"/>
          <w:szCs w:val="22"/>
          <w:lang w:val="en-GB" w:eastAsia="en-GB"/>
        </w:rPr>
        <w:t xml:space="preserve"> </w:t>
      </w:r>
      <w:r w:rsidR="007A1E29" w:rsidRPr="00B9274B">
        <w:rPr>
          <w:rFonts w:ascii="Trebuchet MS" w:eastAsia="Times New Roman" w:hAnsi="Trebuchet MS" w:cstheme="majorHAnsi"/>
          <w:b/>
          <w:bCs/>
          <w:color w:val="0B0C0C"/>
          <w:szCs w:val="22"/>
          <w:lang w:val="en-GB" w:eastAsia="en-GB"/>
        </w:rPr>
        <w:t xml:space="preserve">for </w:t>
      </w:r>
      <w:r w:rsidR="007A1E29" w:rsidRPr="00B9274B">
        <w:rPr>
          <w:rFonts w:ascii="Trebuchet MS" w:eastAsia="Times New Roman" w:hAnsi="Trebuchet MS" w:cstheme="majorHAnsi"/>
          <w:b/>
          <w:bCs/>
          <w:color w:val="0B0C0C"/>
          <w:szCs w:val="22"/>
          <w:u w:val="single"/>
          <w:lang w:val="en-GB" w:eastAsia="en-GB"/>
        </w:rPr>
        <w:t>ALL</w:t>
      </w:r>
      <w:r w:rsidR="007A1E29" w:rsidRPr="00B9274B">
        <w:rPr>
          <w:rFonts w:ascii="Trebuchet MS" w:eastAsia="Times New Roman" w:hAnsi="Trebuchet MS" w:cstheme="majorHAnsi"/>
          <w:b/>
          <w:bCs/>
          <w:color w:val="0B0C0C"/>
          <w:szCs w:val="22"/>
          <w:lang w:val="en-GB" w:eastAsia="en-GB"/>
        </w:rPr>
        <w:t xml:space="preserve"> children</w:t>
      </w:r>
      <w:r w:rsidR="00B9274B">
        <w:rPr>
          <w:rFonts w:ascii="Trebuchet MS" w:eastAsia="Times New Roman" w:hAnsi="Trebuchet MS" w:cstheme="majorHAnsi"/>
          <w:color w:val="0B0C0C"/>
          <w:szCs w:val="22"/>
          <w:lang w:val="en-GB" w:eastAsia="en-GB"/>
        </w:rPr>
        <w:t>.</w:t>
      </w:r>
      <w:r>
        <w:rPr>
          <w:rFonts w:ascii="Trebuchet MS" w:eastAsia="Times New Roman" w:hAnsi="Trebuchet MS" w:cstheme="majorHAnsi"/>
          <w:color w:val="0B0C0C"/>
          <w:szCs w:val="22"/>
          <w:lang w:val="en-GB" w:eastAsia="en-GB"/>
        </w:rPr>
        <w:t xml:space="preserve"> </w:t>
      </w:r>
      <w:r w:rsidR="00B9274B">
        <w:rPr>
          <w:rFonts w:ascii="Trebuchet MS" w:eastAsia="Times New Roman" w:hAnsi="Trebuchet MS" w:cstheme="majorHAnsi"/>
          <w:color w:val="0B0C0C"/>
          <w:szCs w:val="22"/>
          <w:lang w:val="en-GB" w:eastAsia="en-GB"/>
        </w:rPr>
        <w:t xml:space="preserve">However the experience of this will vary depending on their age as follows: </w:t>
      </w:r>
    </w:p>
    <w:p w:rsidR="007A1E29" w:rsidRDefault="007A1E29" w:rsidP="007A1E29">
      <w:pPr>
        <w:spacing w:after="75"/>
        <w:contextualSpacing/>
        <w:rPr>
          <w:rFonts w:ascii="Trebuchet MS" w:eastAsia="Times New Roman" w:hAnsi="Trebuchet MS" w:cstheme="majorHAnsi"/>
          <w:color w:val="0B0C0C"/>
          <w:szCs w:val="22"/>
          <w:lang w:val="en-GB" w:eastAsia="en-GB"/>
        </w:rPr>
      </w:pPr>
    </w:p>
    <w:p w:rsidR="007A1E29" w:rsidRPr="00B9274B" w:rsidRDefault="00B9274B" w:rsidP="00B9274B">
      <w:pPr>
        <w:pStyle w:val="ListParagraph"/>
        <w:numPr>
          <w:ilvl w:val="0"/>
          <w:numId w:val="8"/>
        </w:numPr>
        <w:spacing w:after="75"/>
        <w:rPr>
          <w:rFonts w:ascii="Trebuchet MS" w:eastAsia="Times New Roman" w:hAnsi="Trebuchet MS" w:cstheme="majorHAnsi"/>
          <w:color w:val="0B0C0C"/>
          <w:szCs w:val="22"/>
          <w:lang w:val="en-GB" w:eastAsia="en-GB"/>
        </w:rPr>
      </w:pPr>
      <w:r w:rsidRPr="00B9274B">
        <w:rPr>
          <w:rFonts w:ascii="Trebuchet MS" w:eastAsia="Times New Roman" w:hAnsi="Trebuchet MS" w:cstheme="majorHAnsi"/>
          <w:color w:val="0B0C0C"/>
          <w:szCs w:val="22"/>
          <w:lang w:val="en-GB" w:eastAsia="en-GB"/>
        </w:rPr>
        <w:t xml:space="preserve">If your child is in </w:t>
      </w:r>
      <w:r w:rsidRPr="00B9274B">
        <w:rPr>
          <w:rFonts w:ascii="Trebuchet MS" w:eastAsia="Times New Roman" w:hAnsi="Trebuchet MS" w:cstheme="majorHAnsi"/>
          <w:b/>
          <w:bCs/>
          <w:color w:val="0B0C0C"/>
          <w:szCs w:val="22"/>
          <w:lang w:val="en-GB" w:eastAsia="en-GB"/>
        </w:rPr>
        <w:t>Year 11</w:t>
      </w:r>
      <w:r w:rsidRPr="00B9274B">
        <w:rPr>
          <w:rFonts w:ascii="Trebuchet MS" w:eastAsia="Times New Roman" w:hAnsi="Trebuchet MS" w:cstheme="majorHAnsi"/>
          <w:color w:val="0B0C0C"/>
          <w:szCs w:val="22"/>
          <w:lang w:val="en-GB" w:eastAsia="en-GB"/>
        </w:rPr>
        <w:t xml:space="preserve">, </w:t>
      </w:r>
      <w:r>
        <w:rPr>
          <w:rFonts w:ascii="Trebuchet MS" w:eastAsia="Times New Roman" w:hAnsi="Trebuchet MS" w:cstheme="majorHAnsi"/>
          <w:color w:val="0B0C0C"/>
          <w:szCs w:val="22"/>
          <w:lang w:val="en-GB" w:eastAsia="en-GB"/>
        </w:rPr>
        <w:t xml:space="preserve">then they should attend school as normal in person on </w:t>
      </w:r>
      <w:r w:rsidRPr="00B9274B">
        <w:rPr>
          <w:rFonts w:ascii="Trebuchet MS" w:eastAsia="Times New Roman" w:hAnsi="Trebuchet MS" w:cstheme="majorHAnsi"/>
          <w:color w:val="0B0C0C"/>
          <w:szCs w:val="22"/>
          <w:lang w:val="en-GB" w:eastAsia="en-GB"/>
        </w:rPr>
        <w:t>Wednesday 6</w:t>
      </w:r>
      <w:r w:rsidRPr="00B9274B">
        <w:rPr>
          <w:rFonts w:ascii="Trebuchet MS" w:eastAsia="Times New Roman" w:hAnsi="Trebuchet MS" w:cstheme="majorHAnsi"/>
          <w:color w:val="0B0C0C"/>
          <w:szCs w:val="22"/>
          <w:vertAlign w:val="superscript"/>
          <w:lang w:val="en-GB" w:eastAsia="en-GB"/>
        </w:rPr>
        <w:t>th</w:t>
      </w:r>
      <w:r w:rsidRPr="00B9274B">
        <w:rPr>
          <w:rFonts w:ascii="Trebuchet MS" w:eastAsia="Times New Roman" w:hAnsi="Trebuchet MS" w:cstheme="majorHAnsi"/>
          <w:color w:val="0B0C0C"/>
          <w:szCs w:val="22"/>
          <w:lang w:val="en-GB" w:eastAsia="en-GB"/>
        </w:rPr>
        <w:t xml:space="preserve"> January</w:t>
      </w:r>
      <w:r>
        <w:rPr>
          <w:rFonts w:ascii="Trebuchet MS" w:eastAsia="Times New Roman" w:hAnsi="Trebuchet MS" w:cstheme="majorHAnsi"/>
          <w:b/>
          <w:bCs/>
          <w:color w:val="0B0C0C"/>
          <w:szCs w:val="22"/>
          <w:lang w:val="en-GB" w:eastAsia="en-GB"/>
        </w:rPr>
        <w:t xml:space="preserve">. </w:t>
      </w:r>
      <w:r w:rsidRPr="00B9274B">
        <w:rPr>
          <w:rFonts w:ascii="Trebuchet MS" w:eastAsia="Times New Roman" w:hAnsi="Trebuchet MS" w:cstheme="majorHAnsi"/>
          <w:color w:val="0B0C0C"/>
          <w:szCs w:val="22"/>
          <w:lang w:val="en-GB" w:eastAsia="en-GB"/>
        </w:rPr>
        <w:t xml:space="preserve">They will have </w:t>
      </w:r>
      <w:r w:rsidRPr="00B9274B">
        <w:rPr>
          <w:rFonts w:ascii="Trebuchet MS" w:eastAsia="Times New Roman" w:hAnsi="Trebuchet MS" w:cstheme="majorHAnsi"/>
          <w:b/>
          <w:bCs/>
          <w:color w:val="0B0C0C"/>
          <w:szCs w:val="22"/>
          <w:lang w:val="en-GB" w:eastAsia="en-GB"/>
        </w:rPr>
        <w:t>face to face lessons that week as normal</w:t>
      </w:r>
      <w:r w:rsidRPr="00B9274B">
        <w:rPr>
          <w:rFonts w:ascii="Trebuchet MS" w:eastAsia="Times New Roman" w:hAnsi="Trebuchet MS" w:cstheme="majorHAnsi"/>
          <w:color w:val="0B0C0C"/>
          <w:szCs w:val="22"/>
          <w:lang w:val="en-GB" w:eastAsia="en-GB"/>
        </w:rPr>
        <w:t>.</w:t>
      </w:r>
      <w:r>
        <w:rPr>
          <w:rFonts w:ascii="Trebuchet MS" w:eastAsia="Times New Roman" w:hAnsi="Trebuchet MS" w:cstheme="majorHAnsi"/>
          <w:b/>
          <w:bCs/>
          <w:color w:val="0B0C0C"/>
          <w:szCs w:val="22"/>
          <w:lang w:val="en-GB" w:eastAsia="en-GB"/>
        </w:rPr>
        <w:t xml:space="preserve"> </w:t>
      </w:r>
    </w:p>
    <w:p w:rsidR="00B9274B" w:rsidRPr="00B9274B" w:rsidRDefault="00B9274B" w:rsidP="00B9274B">
      <w:pPr>
        <w:pStyle w:val="ListParagraph"/>
        <w:spacing w:after="75"/>
        <w:ind w:left="1080"/>
        <w:rPr>
          <w:rFonts w:ascii="Trebuchet MS" w:eastAsia="Times New Roman" w:hAnsi="Trebuchet MS" w:cstheme="majorHAnsi"/>
          <w:color w:val="0B0C0C"/>
          <w:szCs w:val="22"/>
          <w:lang w:val="en-GB" w:eastAsia="en-GB"/>
        </w:rPr>
      </w:pPr>
    </w:p>
    <w:p w:rsidR="00B9274B" w:rsidRDefault="00B9274B" w:rsidP="00CF18E6">
      <w:pPr>
        <w:pStyle w:val="ListParagraph"/>
        <w:numPr>
          <w:ilvl w:val="0"/>
          <w:numId w:val="8"/>
        </w:numPr>
        <w:spacing w:after="75"/>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 xml:space="preserve">If your child is in </w:t>
      </w:r>
      <w:r w:rsidRPr="00B9274B">
        <w:rPr>
          <w:rFonts w:ascii="Trebuchet MS" w:eastAsia="Times New Roman" w:hAnsi="Trebuchet MS" w:cstheme="majorHAnsi"/>
          <w:b/>
          <w:bCs/>
          <w:color w:val="0B0C0C"/>
          <w:szCs w:val="22"/>
          <w:lang w:val="en-GB" w:eastAsia="en-GB"/>
        </w:rPr>
        <w:t>Years 7, 8, 9 or 10</w:t>
      </w:r>
      <w:r>
        <w:rPr>
          <w:rFonts w:ascii="Trebuchet MS" w:eastAsia="Times New Roman" w:hAnsi="Trebuchet MS" w:cstheme="majorHAnsi"/>
          <w:color w:val="0B0C0C"/>
          <w:szCs w:val="22"/>
          <w:lang w:val="en-GB" w:eastAsia="en-GB"/>
        </w:rPr>
        <w:t xml:space="preserve">, then they </w:t>
      </w:r>
      <w:bookmarkStart w:id="0" w:name="_GoBack"/>
      <w:bookmarkEnd w:id="0"/>
      <w:r w:rsidR="00150392" w:rsidRPr="00150392">
        <w:rPr>
          <w:rFonts w:ascii="Trebuchet MS" w:eastAsia="Times New Roman" w:hAnsi="Trebuchet MS" w:cstheme="majorHAnsi"/>
          <w:b/>
          <w:color w:val="0B0C0C"/>
          <w:szCs w:val="22"/>
          <w:lang w:val="en-GB" w:eastAsia="en-GB"/>
        </w:rPr>
        <w:t xml:space="preserve">should NOT attend </w:t>
      </w:r>
      <w:r>
        <w:rPr>
          <w:rFonts w:ascii="Trebuchet MS" w:eastAsia="Times New Roman" w:hAnsi="Trebuchet MS" w:cstheme="majorHAnsi"/>
          <w:b/>
          <w:color w:val="0B0C0C"/>
          <w:szCs w:val="22"/>
          <w:lang w:val="en-GB" w:eastAsia="en-GB"/>
        </w:rPr>
        <w:t>school as planned on 6</w:t>
      </w:r>
      <w:r w:rsidRPr="00B9274B">
        <w:rPr>
          <w:rFonts w:ascii="Trebuchet MS" w:eastAsia="Times New Roman" w:hAnsi="Trebuchet MS" w:cstheme="majorHAnsi"/>
          <w:b/>
          <w:color w:val="0B0C0C"/>
          <w:szCs w:val="22"/>
          <w:vertAlign w:val="superscript"/>
          <w:lang w:val="en-GB" w:eastAsia="en-GB"/>
        </w:rPr>
        <w:t>th</w:t>
      </w:r>
      <w:r>
        <w:rPr>
          <w:rFonts w:ascii="Trebuchet MS" w:eastAsia="Times New Roman" w:hAnsi="Trebuchet MS" w:cstheme="majorHAnsi"/>
          <w:b/>
          <w:color w:val="0B0C0C"/>
          <w:szCs w:val="22"/>
          <w:lang w:val="en-GB" w:eastAsia="en-GB"/>
        </w:rPr>
        <w:t xml:space="preserve"> </w:t>
      </w:r>
      <w:r w:rsidR="00150392" w:rsidRPr="00150392">
        <w:rPr>
          <w:rFonts w:ascii="Trebuchet MS" w:eastAsia="Times New Roman" w:hAnsi="Trebuchet MS" w:cstheme="majorHAnsi"/>
          <w:b/>
          <w:color w:val="0B0C0C"/>
          <w:szCs w:val="22"/>
          <w:lang w:val="en-GB" w:eastAsia="en-GB"/>
        </w:rPr>
        <w:t>January and instead will be provided with online learning remotely</w:t>
      </w:r>
      <w:r w:rsidR="00150392" w:rsidRPr="00150392">
        <w:rPr>
          <w:rFonts w:ascii="Trebuchet MS" w:eastAsia="Times New Roman" w:hAnsi="Trebuchet MS" w:cstheme="majorHAnsi"/>
          <w:color w:val="0B0C0C"/>
          <w:szCs w:val="22"/>
          <w:lang w:val="en-GB" w:eastAsia="en-GB"/>
        </w:rPr>
        <w:t xml:space="preserve">. </w:t>
      </w:r>
      <w:r w:rsidR="00372A9F">
        <w:rPr>
          <w:rFonts w:ascii="Trebuchet MS" w:eastAsia="Times New Roman" w:hAnsi="Trebuchet MS" w:cstheme="majorHAnsi"/>
          <w:color w:val="0B0C0C"/>
          <w:szCs w:val="22"/>
          <w:lang w:val="en-GB" w:eastAsia="en-GB"/>
        </w:rPr>
        <w:t xml:space="preserve">This will be delivered through Microsoft Teams and your child has had training on this. They will follow their normal school day for all timetabled lessons. </w:t>
      </w:r>
      <w:r w:rsidR="008E75B0">
        <w:rPr>
          <w:rFonts w:ascii="Trebuchet MS" w:eastAsia="Times New Roman" w:hAnsi="Trebuchet MS" w:cstheme="majorHAnsi"/>
          <w:color w:val="0B0C0C"/>
          <w:szCs w:val="22"/>
          <w:lang w:val="en-GB" w:eastAsia="en-GB"/>
        </w:rPr>
        <w:t>A link to Teams is also on the home page of our school website in the top right. We will send out guidance on this again nearer the time so please do not worry and you can call us from the 4</w:t>
      </w:r>
      <w:r w:rsidR="008E75B0" w:rsidRPr="008E75B0">
        <w:rPr>
          <w:rFonts w:ascii="Trebuchet MS" w:eastAsia="Times New Roman" w:hAnsi="Trebuchet MS" w:cstheme="majorHAnsi"/>
          <w:color w:val="0B0C0C"/>
          <w:szCs w:val="22"/>
          <w:vertAlign w:val="superscript"/>
          <w:lang w:val="en-GB" w:eastAsia="en-GB"/>
        </w:rPr>
        <w:t>th</w:t>
      </w:r>
      <w:r w:rsidR="008E75B0">
        <w:rPr>
          <w:rFonts w:ascii="Trebuchet MS" w:eastAsia="Times New Roman" w:hAnsi="Trebuchet MS" w:cstheme="majorHAnsi"/>
          <w:color w:val="0B0C0C"/>
          <w:szCs w:val="22"/>
          <w:lang w:val="en-GB" w:eastAsia="en-GB"/>
        </w:rPr>
        <w:t xml:space="preserve"> if you</w:t>
      </w:r>
      <w:r w:rsidR="00265887">
        <w:rPr>
          <w:rFonts w:ascii="Trebuchet MS" w:eastAsia="Times New Roman" w:hAnsi="Trebuchet MS" w:cstheme="majorHAnsi"/>
          <w:color w:val="0B0C0C"/>
          <w:szCs w:val="22"/>
          <w:lang w:val="en-GB" w:eastAsia="en-GB"/>
        </w:rPr>
        <w:t>r child is</w:t>
      </w:r>
      <w:r w:rsidR="008E75B0">
        <w:rPr>
          <w:rFonts w:ascii="Trebuchet MS" w:eastAsia="Times New Roman" w:hAnsi="Trebuchet MS" w:cstheme="majorHAnsi"/>
          <w:color w:val="0B0C0C"/>
          <w:szCs w:val="22"/>
          <w:lang w:val="en-GB" w:eastAsia="en-GB"/>
        </w:rPr>
        <w:t xml:space="preserve"> struggling</w:t>
      </w:r>
      <w:r w:rsidR="00265887">
        <w:rPr>
          <w:rFonts w:ascii="Trebuchet MS" w:eastAsia="Times New Roman" w:hAnsi="Trebuchet MS" w:cstheme="majorHAnsi"/>
          <w:color w:val="0B0C0C"/>
          <w:szCs w:val="22"/>
          <w:lang w:val="en-GB" w:eastAsia="en-GB"/>
        </w:rPr>
        <w:t xml:space="preserve"> with this</w:t>
      </w:r>
      <w:r w:rsidR="00E466CA">
        <w:rPr>
          <w:rFonts w:ascii="Trebuchet MS" w:eastAsia="Times New Roman" w:hAnsi="Trebuchet MS" w:cstheme="majorHAnsi"/>
          <w:color w:val="0B0C0C"/>
          <w:szCs w:val="22"/>
          <w:lang w:val="en-GB" w:eastAsia="en-GB"/>
        </w:rPr>
        <w:t xml:space="preserve"> as staff will be on site</w:t>
      </w:r>
      <w:r w:rsidR="008E75B0">
        <w:rPr>
          <w:rFonts w:ascii="Trebuchet MS" w:eastAsia="Times New Roman" w:hAnsi="Trebuchet MS" w:cstheme="majorHAnsi"/>
          <w:color w:val="0B0C0C"/>
          <w:szCs w:val="22"/>
          <w:lang w:val="en-GB" w:eastAsia="en-GB"/>
        </w:rPr>
        <w:t xml:space="preserve">. </w:t>
      </w:r>
      <w:r w:rsidR="00A42248">
        <w:rPr>
          <w:rFonts w:ascii="Trebuchet MS" w:eastAsia="Times New Roman" w:hAnsi="Trebuchet MS" w:cstheme="majorHAnsi"/>
          <w:color w:val="0B0C0C"/>
          <w:szCs w:val="22"/>
          <w:lang w:val="en-GB" w:eastAsia="en-GB"/>
        </w:rPr>
        <w:t>They are back in school for face to face lessons from 1</w:t>
      </w:r>
      <w:r w:rsidR="00E466CA">
        <w:rPr>
          <w:rFonts w:ascii="Trebuchet MS" w:eastAsia="Times New Roman" w:hAnsi="Trebuchet MS" w:cstheme="majorHAnsi"/>
          <w:color w:val="0B0C0C"/>
          <w:szCs w:val="22"/>
          <w:lang w:val="en-GB" w:eastAsia="en-GB"/>
        </w:rPr>
        <w:t>1</w:t>
      </w:r>
      <w:r w:rsidR="00A42248">
        <w:rPr>
          <w:rFonts w:ascii="Trebuchet MS" w:eastAsia="Times New Roman" w:hAnsi="Trebuchet MS" w:cstheme="majorHAnsi"/>
          <w:color w:val="0B0C0C"/>
          <w:szCs w:val="22"/>
          <w:lang w:val="en-GB" w:eastAsia="en-GB"/>
        </w:rPr>
        <w:t xml:space="preserve">th January. </w:t>
      </w:r>
    </w:p>
    <w:p w:rsidR="00B9274B" w:rsidRPr="00B9274B" w:rsidRDefault="00B9274B" w:rsidP="00B9274B">
      <w:pPr>
        <w:pStyle w:val="ListParagraph"/>
        <w:rPr>
          <w:rFonts w:ascii="Trebuchet MS" w:eastAsia="Times New Roman" w:hAnsi="Trebuchet MS" w:cstheme="majorHAnsi"/>
          <w:color w:val="0B0C0C"/>
          <w:szCs w:val="22"/>
          <w:lang w:val="en-GB" w:eastAsia="en-GB"/>
        </w:rPr>
      </w:pPr>
    </w:p>
    <w:p w:rsidR="00B9274B" w:rsidRDefault="00150392" w:rsidP="00B9274B">
      <w:pPr>
        <w:pStyle w:val="ListParagraph"/>
        <w:numPr>
          <w:ilvl w:val="0"/>
          <w:numId w:val="8"/>
        </w:numPr>
        <w:spacing w:after="75"/>
        <w:rPr>
          <w:rFonts w:ascii="Trebuchet MS" w:eastAsia="Times New Roman" w:hAnsi="Trebuchet MS" w:cstheme="majorHAnsi"/>
          <w:color w:val="0B0C0C"/>
          <w:szCs w:val="22"/>
          <w:lang w:val="en-GB" w:eastAsia="en-GB"/>
        </w:rPr>
      </w:pPr>
      <w:r w:rsidRPr="00B9274B">
        <w:rPr>
          <w:rFonts w:ascii="Trebuchet MS" w:eastAsia="Times New Roman" w:hAnsi="Trebuchet MS" w:cstheme="majorHAnsi"/>
          <w:b/>
          <w:bCs/>
          <w:color w:val="0B0C0C"/>
          <w:szCs w:val="22"/>
          <w:lang w:val="en-GB" w:eastAsia="en-GB"/>
        </w:rPr>
        <w:t>If you are an essential worker or your child attended school during the national lockdown due to their specific needs, they are we</w:t>
      </w:r>
      <w:r w:rsidR="00B9274B" w:rsidRPr="00B9274B">
        <w:rPr>
          <w:rFonts w:ascii="Trebuchet MS" w:eastAsia="Times New Roman" w:hAnsi="Trebuchet MS" w:cstheme="majorHAnsi"/>
          <w:b/>
          <w:bCs/>
          <w:color w:val="0B0C0C"/>
          <w:szCs w:val="22"/>
          <w:lang w:val="en-GB" w:eastAsia="en-GB"/>
        </w:rPr>
        <w:t>lcome to attend in person from 6</w:t>
      </w:r>
      <w:r w:rsidR="00B9274B" w:rsidRPr="00B9274B">
        <w:rPr>
          <w:rFonts w:ascii="Trebuchet MS" w:eastAsia="Times New Roman" w:hAnsi="Trebuchet MS" w:cstheme="majorHAnsi"/>
          <w:b/>
          <w:bCs/>
          <w:color w:val="0B0C0C"/>
          <w:szCs w:val="22"/>
          <w:vertAlign w:val="superscript"/>
          <w:lang w:val="en-GB" w:eastAsia="en-GB"/>
        </w:rPr>
        <w:t>th</w:t>
      </w:r>
      <w:r w:rsidR="00B9274B" w:rsidRPr="00B9274B">
        <w:rPr>
          <w:rFonts w:ascii="Trebuchet MS" w:eastAsia="Times New Roman" w:hAnsi="Trebuchet MS" w:cstheme="majorHAnsi"/>
          <w:b/>
          <w:bCs/>
          <w:color w:val="0B0C0C"/>
          <w:szCs w:val="22"/>
          <w:lang w:val="en-GB" w:eastAsia="en-GB"/>
        </w:rPr>
        <w:t xml:space="preserve"> </w:t>
      </w:r>
      <w:r w:rsidRPr="00B9274B">
        <w:rPr>
          <w:rFonts w:ascii="Trebuchet MS" w:eastAsia="Times New Roman" w:hAnsi="Trebuchet MS" w:cstheme="majorHAnsi"/>
          <w:b/>
          <w:bCs/>
          <w:color w:val="0B0C0C"/>
          <w:szCs w:val="22"/>
          <w:lang w:val="en-GB" w:eastAsia="en-GB"/>
        </w:rPr>
        <w:t>January</w:t>
      </w:r>
      <w:r w:rsidR="00B9274B" w:rsidRPr="00B9274B">
        <w:rPr>
          <w:rFonts w:ascii="Trebuchet MS" w:eastAsia="Times New Roman" w:hAnsi="Trebuchet MS" w:cstheme="majorHAnsi"/>
          <w:b/>
          <w:bCs/>
          <w:color w:val="0B0C0C"/>
          <w:szCs w:val="22"/>
          <w:lang w:val="en-GB" w:eastAsia="en-GB"/>
        </w:rPr>
        <w:t xml:space="preserve"> </w:t>
      </w:r>
      <w:r w:rsidR="00C70E98">
        <w:rPr>
          <w:rFonts w:ascii="Trebuchet MS" w:eastAsia="Times New Roman" w:hAnsi="Trebuchet MS" w:cstheme="majorHAnsi"/>
          <w:b/>
          <w:bCs/>
          <w:color w:val="0B0C0C"/>
          <w:szCs w:val="22"/>
          <w:lang w:val="en-GB" w:eastAsia="en-GB"/>
        </w:rPr>
        <w:t>’</w:t>
      </w:r>
      <w:r w:rsidR="00B9274B" w:rsidRPr="00B9274B">
        <w:rPr>
          <w:rFonts w:ascii="Trebuchet MS" w:eastAsia="Times New Roman" w:hAnsi="Trebuchet MS" w:cstheme="majorHAnsi"/>
          <w:b/>
          <w:bCs/>
          <w:color w:val="0B0C0C"/>
          <w:szCs w:val="22"/>
          <w:lang w:val="en-GB" w:eastAsia="en-GB"/>
        </w:rPr>
        <w:t>21</w:t>
      </w:r>
      <w:r w:rsidR="00C70E98">
        <w:rPr>
          <w:rFonts w:ascii="Trebuchet MS" w:eastAsia="Times New Roman" w:hAnsi="Trebuchet MS" w:cstheme="majorHAnsi"/>
          <w:b/>
          <w:bCs/>
          <w:color w:val="0B0C0C"/>
          <w:szCs w:val="22"/>
          <w:lang w:val="en-GB" w:eastAsia="en-GB"/>
        </w:rPr>
        <w:t xml:space="preserve"> regardless of year group</w:t>
      </w:r>
      <w:r w:rsidRPr="00B9274B">
        <w:rPr>
          <w:rFonts w:ascii="Trebuchet MS" w:eastAsia="Times New Roman" w:hAnsi="Trebuchet MS" w:cstheme="majorHAnsi"/>
          <w:color w:val="0B0C0C"/>
          <w:szCs w:val="22"/>
          <w:lang w:val="en-GB" w:eastAsia="en-GB"/>
        </w:rPr>
        <w:t xml:space="preserve">. If this applies to you and your child will be </w:t>
      </w:r>
      <w:r w:rsidRPr="00B9274B">
        <w:rPr>
          <w:rFonts w:ascii="Trebuchet MS" w:eastAsia="Times New Roman" w:hAnsi="Trebuchet MS" w:cstheme="majorHAnsi"/>
          <w:color w:val="0B0C0C"/>
          <w:szCs w:val="22"/>
          <w:lang w:val="en-GB" w:eastAsia="en-GB"/>
        </w:rPr>
        <w:lastRenderedPageBreak/>
        <w:t xml:space="preserve">attending please inform school by </w:t>
      </w:r>
      <w:r w:rsidR="00B9274B">
        <w:rPr>
          <w:rFonts w:ascii="Trebuchet MS" w:eastAsia="Times New Roman" w:hAnsi="Trebuchet MS" w:cstheme="majorHAnsi"/>
          <w:color w:val="0B0C0C"/>
          <w:szCs w:val="22"/>
          <w:lang w:val="en-GB" w:eastAsia="en-GB"/>
        </w:rPr>
        <w:t xml:space="preserve">emailing the Bluecoat Wollaton office email </w:t>
      </w:r>
      <w:hyperlink r:id="rId9" w:history="1">
        <w:r w:rsidR="00B9274B">
          <w:rPr>
            <w:rStyle w:val="Hyperlink"/>
            <w:lang w:val="en"/>
          </w:rPr>
          <w:t>office@bluecoatwollaton.co.uk</w:t>
        </w:r>
      </w:hyperlink>
      <w:r w:rsidR="00B9274B">
        <w:rPr>
          <w:lang w:val="en"/>
        </w:rPr>
        <w:t xml:space="preserve"> </w:t>
      </w:r>
      <w:r w:rsidR="00B9274B">
        <w:rPr>
          <w:rFonts w:ascii="Trebuchet MS" w:eastAsia="Times New Roman" w:hAnsi="Trebuchet MS" w:cstheme="majorHAnsi"/>
          <w:color w:val="0B0C0C"/>
          <w:szCs w:val="22"/>
          <w:lang w:val="en-GB" w:eastAsia="en-GB"/>
        </w:rPr>
        <w:t xml:space="preserve">Please mark this for the attention of Jane Bland our Academy Manager </w:t>
      </w:r>
      <w:r w:rsidR="00372A9F">
        <w:rPr>
          <w:rFonts w:ascii="Trebuchet MS" w:eastAsia="Times New Roman" w:hAnsi="Trebuchet MS" w:cstheme="majorHAnsi"/>
          <w:color w:val="0B0C0C"/>
          <w:szCs w:val="22"/>
          <w:lang w:val="en-GB" w:eastAsia="en-GB"/>
        </w:rPr>
        <w:t>and let us know</w:t>
      </w:r>
      <w:r w:rsidR="00A42248">
        <w:rPr>
          <w:rFonts w:ascii="Trebuchet MS" w:eastAsia="Times New Roman" w:hAnsi="Trebuchet MS" w:cstheme="majorHAnsi"/>
          <w:color w:val="0B0C0C"/>
          <w:szCs w:val="22"/>
          <w:lang w:val="en-GB" w:eastAsia="en-GB"/>
        </w:rPr>
        <w:t xml:space="preserve"> the following information by midday on the 4</w:t>
      </w:r>
      <w:r w:rsidR="00A42248" w:rsidRPr="00A42248">
        <w:rPr>
          <w:rFonts w:ascii="Trebuchet MS" w:eastAsia="Times New Roman" w:hAnsi="Trebuchet MS" w:cstheme="majorHAnsi"/>
          <w:color w:val="0B0C0C"/>
          <w:szCs w:val="22"/>
          <w:vertAlign w:val="superscript"/>
          <w:lang w:val="en-GB" w:eastAsia="en-GB"/>
        </w:rPr>
        <w:t>th</w:t>
      </w:r>
      <w:r w:rsidR="00A42248">
        <w:rPr>
          <w:rFonts w:ascii="Trebuchet MS" w:eastAsia="Times New Roman" w:hAnsi="Trebuchet MS" w:cstheme="majorHAnsi"/>
          <w:color w:val="0B0C0C"/>
          <w:szCs w:val="22"/>
          <w:lang w:val="en-GB" w:eastAsia="en-GB"/>
        </w:rPr>
        <w:t xml:space="preserve"> January please</w:t>
      </w:r>
      <w:r w:rsidR="00B9274B">
        <w:rPr>
          <w:rFonts w:ascii="Trebuchet MS" w:eastAsia="Times New Roman" w:hAnsi="Trebuchet MS" w:cstheme="majorHAnsi"/>
          <w:color w:val="0B0C0C"/>
          <w:szCs w:val="22"/>
          <w:lang w:val="en-GB" w:eastAsia="en-GB"/>
        </w:rPr>
        <w:t>:</w:t>
      </w:r>
    </w:p>
    <w:p w:rsidR="00372A9F" w:rsidRPr="00372A9F" w:rsidRDefault="00372A9F" w:rsidP="00372A9F">
      <w:pPr>
        <w:pStyle w:val="ListParagraph"/>
        <w:rPr>
          <w:rFonts w:ascii="Trebuchet MS" w:eastAsia="Times New Roman" w:hAnsi="Trebuchet MS" w:cstheme="majorHAnsi"/>
          <w:color w:val="0B0C0C"/>
          <w:szCs w:val="22"/>
          <w:lang w:val="en-GB" w:eastAsia="en-GB"/>
        </w:rPr>
      </w:pPr>
    </w:p>
    <w:p w:rsidR="00372A9F" w:rsidRDefault="00372A9F" w:rsidP="00372A9F">
      <w:pPr>
        <w:pStyle w:val="ListParagraph"/>
        <w:spacing w:after="75"/>
        <w:ind w:left="1080"/>
        <w:rPr>
          <w:rFonts w:ascii="Trebuchet MS" w:eastAsia="Times New Roman" w:hAnsi="Trebuchet MS" w:cstheme="majorHAnsi"/>
          <w:color w:val="0B0C0C"/>
          <w:szCs w:val="22"/>
          <w:lang w:val="en-GB" w:eastAsia="en-GB"/>
        </w:rPr>
      </w:pPr>
    </w:p>
    <w:p w:rsidR="00B9274B" w:rsidRDefault="00372A9F" w:rsidP="00B9274B">
      <w:pPr>
        <w:pStyle w:val="ListParagraph"/>
        <w:numPr>
          <w:ilvl w:val="0"/>
          <w:numId w:val="9"/>
        </w:numPr>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The name of your child</w:t>
      </w:r>
    </w:p>
    <w:p w:rsidR="00372A9F" w:rsidRPr="00372A9F" w:rsidRDefault="00372A9F" w:rsidP="00372A9F">
      <w:pPr>
        <w:pStyle w:val="ListParagraph"/>
        <w:numPr>
          <w:ilvl w:val="0"/>
          <w:numId w:val="9"/>
        </w:numPr>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Their Year group</w:t>
      </w:r>
    </w:p>
    <w:p w:rsidR="00B9274B" w:rsidRDefault="00B9274B" w:rsidP="00B9274B">
      <w:pPr>
        <w:spacing w:after="75"/>
        <w:rPr>
          <w:rFonts w:ascii="Trebuchet MS" w:eastAsia="Times New Roman" w:hAnsi="Trebuchet MS" w:cstheme="majorHAnsi"/>
          <w:color w:val="0B0C0C"/>
          <w:szCs w:val="22"/>
          <w:lang w:val="en-GB" w:eastAsia="en-GB"/>
        </w:rPr>
      </w:pP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p>
    <w:p w:rsidR="00372A9F" w:rsidRDefault="00150392" w:rsidP="00C70E98">
      <w:pPr>
        <w:spacing w:after="75"/>
        <w:contextualSpacing/>
        <w:rPr>
          <w:rFonts w:ascii="Trebuchet MS" w:eastAsia="Times New Roman" w:hAnsi="Trebuchet MS" w:cstheme="majorHAnsi"/>
          <w:color w:val="0B0C0C"/>
          <w:szCs w:val="22"/>
          <w:lang w:val="en-GB" w:eastAsia="en-GB"/>
        </w:rPr>
      </w:pPr>
      <w:r w:rsidRPr="00150392">
        <w:rPr>
          <w:rFonts w:ascii="Trebuchet MS" w:eastAsia="Times New Roman" w:hAnsi="Trebuchet MS" w:cstheme="majorHAnsi"/>
          <w:color w:val="0B0C0C"/>
          <w:szCs w:val="22"/>
          <w:lang w:val="en-GB" w:eastAsia="en-GB"/>
        </w:rPr>
        <w:t>We hope that</w:t>
      </w:r>
      <w:r w:rsidRPr="00A42248">
        <w:rPr>
          <w:rFonts w:ascii="Trebuchet MS" w:eastAsia="Times New Roman" w:hAnsi="Trebuchet MS" w:cstheme="majorHAnsi"/>
          <w:b/>
          <w:bCs/>
          <w:color w:val="0B0C0C"/>
          <w:szCs w:val="22"/>
          <w:lang w:val="en-GB" w:eastAsia="en-GB"/>
        </w:rPr>
        <w:t xml:space="preserve"> all students will return to school on </w:t>
      </w:r>
      <w:r w:rsidR="00A42248">
        <w:rPr>
          <w:rFonts w:ascii="Trebuchet MS" w:eastAsia="Times New Roman" w:hAnsi="Trebuchet MS" w:cstheme="majorHAnsi"/>
          <w:b/>
          <w:bCs/>
          <w:color w:val="0B0C0C"/>
          <w:szCs w:val="22"/>
          <w:lang w:val="en-GB" w:eastAsia="en-GB"/>
        </w:rPr>
        <w:t xml:space="preserve">Monday </w:t>
      </w:r>
      <w:r w:rsidRPr="00A42248">
        <w:rPr>
          <w:rFonts w:ascii="Trebuchet MS" w:eastAsia="Times New Roman" w:hAnsi="Trebuchet MS" w:cstheme="majorHAnsi"/>
          <w:b/>
          <w:bCs/>
          <w:color w:val="0B0C0C"/>
          <w:szCs w:val="22"/>
          <w:lang w:val="en-GB" w:eastAsia="en-GB"/>
        </w:rPr>
        <w:t>11</w:t>
      </w:r>
      <w:r w:rsidR="00A42248" w:rsidRPr="00A42248">
        <w:rPr>
          <w:rFonts w:ascii="Trebuchet MS" w:eastAsia="Times New Roman" w:hAnsi="Trebuchet MS" w:cstheme="majorHAnsi"/>
          <w:b/>
          <w:bCs/>
          <w:color w:val="0B0C0C"/>
          <w:szCs w:val="22"/>
          <w:vertAlign w:val="superscript"/>
          <w:lang w:val="en-GB" w:eastAsia="en-GB"/>
        </w:rPr>
        <w:t>th</w:t>
      </w:r>
      <w:r w:rsidR="00A42248">
        <w:rPr>
          <w:rFonts w:ascii="Trebuchet MS" w:eastAsia="Times New Roman" w:hAnsi="Trebuchet MS" w:cstheme="majorHAnsi"/>
          <w:b/>
          <w:bCs/>
          <w:color w:val="0B0C0C"/>
          <w:szCs w:val="22"/>
          <w:lang w:val="en-GB" w:eastAsia="en-GB"/>
        </w:rPr>
        <w:t xml:space="preserve"> </w:t>
      </w:r>
      <w:r w:rsidRPr="00A42248">
        <w:rPr>
          <w:rFonts w:ascii="Trebuchet MS" w:eastAsia="Times New Roman" w:hAnsi="Trebuchet MS" w:cstheme="majorHAnsi"/>
          <w:b/>
          <w:bCs/>
          <w:color w:val="0B0C0C"/>
          <w:szCs w:val="22"/>
          <w:lang w:val="en-GB" w:eastAsia="en-GB"/>
        </w:rPr>
        <w:t>January</w:t>
      </w:r>
      <w:r w:rsidR="00A42248">
        <w:rPr>
          <w:rFonts w:ascii="Trebuchet MS" w:eastAsia="Times New Roman" w:hAnsi="Trebuchet MS" w:cstheme="majorHAnsi"/>
          <w:b/>
          <w:bCs/>
          <w:color w:val="0B0C0C"/>
          <w:szCs w:val="22"/>
          <w:lang w:val="en-GB" w:eastAsia="en-GB"/>
        </w:rPr>
        <w:t xml:space="preserve"> ‘21</w:t>
      </w:r>
      <w:r w:rsidR="00A42248">
        <w:rPr>
          <w:rFonts w:ascii="Trebuchet MS" w:eastAsia="Times New Roman" w:hAnsi="Trebuchet MS" w:cstheme="majorHAnsi"/>
          <w:color w:val="0B0C0C"/>
          <w:szCs w:val="22"/>
          <w:lang w:val="en-GB" w:eastAsia="en-GB"/>
        </w:rPr>
        <w:t xml:space="preserve"> </w:t>
      </w:r>
      <w:r w:rsidR="00A42248" w:rsidRPr="00A42248">
        <w:rPr>
          <w:rFonts w:ascii="Trebuchet MS" w:eastAsia="Times New Roman" w:hAnsi="Trebuchet MS" w:cstheme="majorHAnsi"/>
          <w:b/>
          <w:bCs/>
          <w:color w:val="0B0C0C"/>
          <w:szCs w:val="22"/>
          <w:lang w:val="en-GB" w:eastAsia="en-GB"/>
        </w:rPr>
        <w:t>for face to face teaching</w:t>
      </w:r>
      <w:r w:rsidRPr="00150392">
        <w:rPr>
          <w:rFonts w:ascii="Trebuchet MS" w:eastAsia="Times New Roman" w:hAnsi="Trebuchet MS" w:cstheme="majorHAnsi"/>
          <w:color w:val="0B0C0C"/>
          <w:szCs w:val="22"/>
          <w:lang w:val="en-GB" w:eastAsia="en-GB"/>
        </w:rPr>
        <w:t xml:space="preserve">, however, we await full guidance on this and cannot say for sure at this stage. We continue to follow media coverage and if this situation changes we will inform you. </w:t>
      </w:r>
      <w:r w:rsidR="00372A9F">
        <w:rPr>
          <w:rFonts w:ascii="Trebuchet MS" w:eastAsia="Times New Roman" w:hAnsi="Trebuchet MS" w:cstheme="majorHAnsi"/>
          <w:color w:val="0B0C0C"/>
          <w:szCs w:val="22"/>
          <w:lang w:val="en-GB" w:eastAsia="en-GB"/>
        </w:rPr>
        <w:t>The government are set to update return to school information as early as tomorrow so this may all change</w:t>
      </w:r>
      <w:r w:rsidR="00C70E98">
        <w:rPr>
          <w:rFonts w:ascii="Trebuchet MS" w:eastAsia="Times New Roman" w:hAnsi="Trebuchet MS" w:cstheme="majorHAnsi"/>
          <w:color w:val="0B0C0C"/>
          <w:szCs w:val="22"/>
          <w:lang w:val="en-GB" w:eastAsia="en-GB"/>
        </w:rPr>
        <w:t>. However,</w:t>
      </w:r>
      <w:r w:rsidR="00372A9F">
        <w:rPr>
          <w:rFonts w:ascii="Trebuchet MS" w:eastAsia="Times New Roman" w:hAnsi="Trebuchet MS" w:cstheme="majorHAnsi"/>
          <w:color w:val="0B0C0C"/>
          <w:szCs w:val="22"/>
          <w:lang w:val="en-GB" w:eastAsia="en-GB"/>
        </w:rPr>
        <w:t xml:space="preserve"> in the interests of transparency and helping you to prepare childcare etc. we thought best to notify you now on current plans and how they will impact you and adapt as needed when/if things change. I hope that you can see we are doing our very best to respond to ever changing parameters</w:t>
      </w:r>
      <w:r w:rsidR="00265887">
        <w:rPr>
          <w:rFonts w:ascii="Trebuchet MS" w:eastAsia="Times New Roman" w:hAnsi="Trebuchet MS" w:cstheme="majorHAnsi"/>
          <w:color w:val="0B0C0C"/>
          <w:szCs w:val="22"/>
          <w:lang w:val="en-GB" w:eastAsia="en-GB"/>
        </w:rPr>
        <w:t xml:space="preserve"> and be open with you all</w:t>
      </w:r>
      <w:r w:rsidR="00372A9F">
        <w:rPr>
          <w:rFonts w:ascii="Trebuchet MS" w:eastAsia="Times New Roman" w:hAnsi="Trebuchet MS" w:cstheme="majorHAnsi"/>
          <w:color w:val="0B0C0C"/>
          <w:szCs w:val="22"/>
          <w:lang w:val="en-GB" w:eastAsia="en-GB"/>
        </w:rPr>
        <w:t>.</w:t>
      </w:r>
    </w:p>
    <w:p w:rsidR="00372A9F" w:rsidRDefault="00372A9F" w:rsidP="00150392">
      <w:pPr>
        <w:spacing w:after="75"/>
        <w:contextualSpacing/>
        <w:rPr>
          <w:rFonts w:ascii="Trebuchet MS" w:eastAsia="Times New Roman" w:hAnsi="Trebuchet MS" w:cstheme="majorHAnsi"/>
          <w:color w:val="0B0C0C"/>
          <w:szCs w:val="22"/>
          <w:lang w:val="en-GB" w:eastAsia="en-GB"/>
        </w:rPr>
      </w:pPr>
    </w:p>
    <w:p w:rsidR="00150392" w:rsidRPr="00150392" w:rsidRDefault="00372A9F" w:rsidP="00150392">
      <w:pPr>
        <w:spacing w:after="75"/>
        <w:contextualSpacing/>
        <w:rPr>
          <w:rFonts w:ascii="Trebuchet MS" w:eastAsia="Times New Roman" w:hAnsi="Trebuchet MS" w:cstheme="majorHAnsi"/>
          <w:color w:val="0B0C0C"/>
          <w:szCs w:val="22"/>
          <w:lang w:val="en-GB" w:eastAsia="en-GB"/>
        </w:rPr>
      </w:pPr>
      <w:r>
        <w:rPr>
          <w:rFonts w:ascii="Trebuchet MS" w:eastAsia="Times New Roman" w:hAnsi="Trebuchet MS" w:cstheme="majorHAnsi"/>
          <w:color w:val="0B0C0C"/>
          <w:szCs w:val="22"/>
          <w:lang w:val="en-GB" w:eastAsia="en-GB"/>
        </w:rPr>
        <w:t>Finally, y</w:t>
      </w:r>
      <w:r w:rsidR="00150392" w:rsidRPr="00150392">
        <w:rPr>
          <w:rFonts w:ascii="Trebuchet MS" w:eastAsia="Times New Roman" w:hAnsi="Trebuchet MS" w:cstheme="majorHAnsi"/>
          <w:color w:val="0B0C0C"/>
          <w:szCs w:val="22"/>
          <w:lang w:val="en-GB" w:eastAsia="en-GB"/>
        </w:rPr>
        <w:t xml:space="preserve">ou may have heard that we have been advised to prepare to provide </w:t>
      </w:r>
      <w:proofErr w:type="spellStart"/>
      <w:r w:rsidR="00150392" w:rsidRPr="00372A9F">
        <w:rPr>
          <w:rFonts w:ascii="Trebuchet MS" w:eastAsia="Times New Roman" w:hAnsi="Trebuchet MS" w:cstheme="majorHAnsi"/>
          <w:b/>
          <w:bCs/>
          <w:color w:val="0B0C0C"/>
          <w:szCs w:val="22"/>
          <w:lang w:val="en-GB" w:eastAsia="en-GB"/>
        </w:rPr>
        <w:t>Covid</w:t>
      </w:r>
      <w:proofErr w:type="spellEnd"/>
      <w:r w:rsidR="00150392" w:rsidRPr="00372A9F">
        <w:rPr>
          <w:rFonts w:ascii="Trebuchet MS" w:eastAsia="Times New Roman" w:hAnsi="Trebuchet MS" w:cstheme="majorHAnsi"/>
          <w:b/>
          <w:bCs/>
          <w:color w:val="0B0C0C"/>
          <w:szCs w:val="22"/>
          <w:lang w:val="en-GB" w:eastAsia="en-GB"/>
        </w:rPr>
        <w:t xml:space="preserve"> tests</w:t>
      </w:r>
      <w:r w:rsidR="00150392" w:rsidRPr="00150392">
        <w:rPr>
          <w:rFonts w:ascii="Trebuchet MS" w:eastAsia="Times New Roman" w:hAnsi="Trebuchet MS" w:cstheme="majorHAnsi"/>
          <w:color w:val="0B0C0C"/>
          <w:szCs w:val="22"/>
          <w:lang w:val="en-GB" w:eastAsia="en-GB"/>
        </w:rPr>
        <w:t xml:space="preserve"> </w:t>
      </w:r>
      <w:r w:rsidRPr="008C0DE3">
        <w:rPr>
          <w:rFonts w:ascii="Trebuchet MS" w:eastAsia="Times New Roman" w:hAnsi="Trebuchet MS" w:cstheme="majorHAnsi"/>
          <w:b/>
          <w:bCs/>
          <w:color w:val="0B0C0C"/>
          <w:szCs w:val="22"/>
          <w:lang w:val="en-GB" w:eastAsia="en-GB"/>
        </w:rPr>
        <w:t>(lateral Flow tests)</w:t>
      </w:r>
      <w:r>
        <w:rPr>
          <w:rFonts w:ascii="Trebuchet MS" w:eastAsia="Times New Roman" w:hAnsi="Trebuchet MS" w:cstheme="majorHAnsi"/>
          <w:color w:val="0B0C0C"/>
          <w:szCs w:val="22"/>
          <w:lang w:val="en-GB" w:eastAsia="en-GB"/>
        </w:rPr>
        <w:t xml:space="preserve"> </w:t>
      </w:r>
      <w:r w:rsidR="00150392" w:rsidRPr="00150392">
        <w:rPr>
          <w:rFonts w:ascii="Trebuchet MS" w:eastAsia="Times New Roman" w:hAnsi="Trebuchet MS" w:cstheme="majorHAnsi"/>
          <w:color w:val="0B0C0C"/>
          <w:szCs w:val="22"/>
          <w:lang w:val="en-GB" w:eastAsia="en-GB"/>
        </w:rPr>
        <w:t>in school for students and staff, as per government guidelines.  We will send more information including how you consent to this in the first week back.</w:t>
      </w:r>
      <w:r>
        <w:rPr>
          <w:rFonts w:ascii="Trebuchet MS" w:eastAsia="Times New Roman" w:hAnsi="Trebuchet MS" w:cstheme="majorHAnsi"/>
          <w:color w:val="0B0C0C"/>
          <w:szCs w:val="22"/>
          <w:lang w:val="en-GB" w:eastAsia="en-GB"/>
        </w:rPr>
        <w:t xml:space="preserve"> This letter will come to you on Monday the 4</w:t>
      </w:r>
      <w:r w:rsidRPr="00372A9F">
        <w:rPr>
          <w:rFonts w:ascii="Trebuchet MS" w:eastAsia="Times New Roman" w:hAnsi="Trebuchet MS" w:cstheme="majorHAnsi"/>
          <w:color w:val="0B0C0C"/>
          <w:szCs w:val="22"/>
          <w:vertAlign w:val="superscript"/>
          <w:lang w:val="en-GB" w:eastAsia="en-GB"/>
        </w:rPr>
        <w:t>th</w:t>
      </w:r>
      <w:r>
        <w:rPr>
          <w:rFonts w:ascii="Trebuchet MS" w:eastAsia="Times New Roman" w:hAnsi="Trebuchet MS" w:cstheme="majorHAnsi"/>
          <w:color w:val="0B0C0C"/>
          <w:szCs w:val="22"/>
          <w:lang w:val="en-GB" w:eastAsia="en-GB"/>
        </w:rPr>
        <w:t xml:space="preserve"> January as we know more. </w:t>
      </w: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p>
    <w:p w:rsidR="00150392" w:rsidRPr="00150392" w:rsidRDefault="00150392" w:rsidP="00150392">
      <w:pPr>
        <w:spacing w:after="75"/>
        <w:contextualSpacing/>
        <w:rPr>
          <w:rFonts w:ascii="Trebuchet MS" w:eastAsia="Times New Roman" w:hAnsi="Trebuchet MS" w:cstheme="majorHAnsi"/>
          <w:color w:val="0B0C0C"/>
          <w:szCs w:val="22"/>
          <w:lang w:val="en-GB" w:eastAsia="en-GB"/>
        </w:rPr>
      </w:pPr>
      <w:r w:rsidRPr="00150392">
        <w:rPr>
          <w:rFonts w:ascii="Trebuchet MS" w:eastAsia="Times New Roman" w:hAnsi="Trebuchet MS" w:cstheme="majorHAnsi"/>
          <w:color w:val="0B0C0C"/>
          <w:szCs w:val="22"/>
          <w:lang w:val="en-GB" w:eastAsia="en-GB"/>
        </w:rPr>
        <w:t>Thank you once again for your continued support</w:t>
      </w:r>
      <w:r w:rsidR="00265887">
        <w:rPr>
          <w:rFonts w:ascii="Trebuchet MS" w:eastAsia="Times New Roman" w:hAnsi="Trebuchet MS" w:cstheme="majorHAnsi"/>
          <w:color w:val="0B0C0C"/>
          <w:szCs w:val="22"/>
          <w:lang w:val="en-GB" w:eastAsia="en-GB"/>
        </w:rPr>
        <w:t xml:space="preserve"> as we strive to ensure your child’s education is without compromise and they remain safe, </w:t>
      </w:r>
    </w:p>
    <w:p w:rsidR="00150392" w:rsidRPr="00150392" w:rsidRDefault="00150392" w:rsidP="00150392">
      <w:pPr>
        <w:rPr>
          <w:rFonts w:ascii="Trebuchet MS" w:hAnsi="Trebuchet MS"/>
        </w:rPr>
      </w:pPr>
    </w:p>
    <w:p w:rsidR="00150392" w:rsidRPr="00150392" w:rsidRDefault="00150392" w:rsidP="00150392">
      <w:pPr>
        <w:rPr>
          <w:rFonts w:ascii="Trebuchet MS" w:hAnsi="Trebuchet MS"/>
        </w:rPr>
      </w:pPr>
      <w:r>
        <w:rPr>
          <w:rFonts w:ascii="Trebuchet MS" w:hAnsi="Trebuchet MS"/>
        </w:rPr>
        <w:t>Yours faithfully</w:t>
      </w:r>
      <w:r w:rsidRPr="00150392">
        <w:rPr>
          <w:rFonts w:ascii="Trebuchet MS" w:hAnsi="Trebuchet MS"/>
        </w:rPr>
        <w:t xml:space="preserve">, </w:t>
      </w:r>
    </w:p>
    <w:p w:rsidR="00150392" w:rsidRDefault="00150392" w:rsidP="00150392">
      <w:pPr>
        <w:rPr>
          <w:rFonts w:ascii="Trebuchet MS" w:hAnsi="Trebuchet MS"/>
        </w:rPr>
      </w:pPr>
    </w:p>
    <w:p w:rsidR="00150392" w:rsidRPr="00150392" w:rsidRDefault="00150392" w:rsidP="00150392">
      <w:pPr>
        <w:rPr>
          <w:rFonts w:ascii="Trebuchet MS" w:hAnsi="Trebuchet MS"/>
        </w:rPr>
      </w:pPr>
      <w:r>
        <w:rPr>
          <w:rFonts w:ascii="Trebuchet MS" w:hAnsi="Trebuchet MS"/>
          <w:noProof/>
          <w:lang w:val="en-GB" w:eastAsia="en-GB"/>
        </w:rPr>
        <w:drawing>
          <wp:inline distT="0" distB="0" distL="0" distR="0">
            <wp:extent cx="10763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gif"/>
                    <pic:cNvPicPr/>
                  </pic:nvPicPr>
                  <pic:blipFill>
                    <a:blip r:embed="rId10">
                      <a:extLst>
                        <a:ext uri="{28A0092B-C50C-407E-A947-70E740481C1C}">
                          <a14:useLocalDpi xmlns:a14="http://schemas.microsoft.com/office/drawing/2010/main" val="0"/>
                        </a:ext>
                      </a:extLst>
                    </a:blip>
                    <a:stretch>
                      <a:fillRect/>
                    </a:stretch>
                  </pic:blipFill>
                  <pic:spPr>
                    <a:xfrm>
                      <a:off x="0" y="0"/>
                      <a:ext cx="1076325" cy="504825"/>
                    </a:xfrm>
                    <a:prstGeom prst="rect">
                      <a:avLst/>
                    </a:prstGeom>
                  </pic:spPr>
                </pic:pic>
              </a:graphicData>
            </a:graphic>
          </wp:inline>
        </w:drawing>
      </w:r>
    </w:p>
    <w:p w:rsidR="00150392" w:rsidRPr="00150392" w:rsidRDefault="00150392" w:rsidP="00150392">
      <w:pPr>
        <w:rPr>
          <w:rFonts w:ascii="Trebuchet MS" w:hAnsi="Trebuchet MS"/>
        </w:rPr>
      </w:pPr>
      <w:r w:rsidRPr="00150392">
        <w:rPr>
          <w:rFonts w:ascii="Trebuchet MS" w:hAnsi="Trebuchet MS"/>
        </w:rPr>
        <w:tab/>
      </w:r>
      <w:r w:rsidRPr="00150392">
        <w:rPr>
          <w:rFonts w:ascii="Trebuchet MS" w:hAnsi="Trebuchet MS"/>
        </w:rPr>
        <w:tab/>
      </w:r>
      <w:r w:rsidRPr="00150392">
        <w:rPr>
          <w:rFonts w:ascii="Trebuchet MS" w:hAnsi="Trebuchet MS"/>
        </w:rPr>
        <w:tab/>
      </w:r>
    </w:p>
    <w:p w:rsidR="00265887" w:rsidRDefault="00150392" w:rsidP="00265887">
      <w:pPr>
        <w:rPr>
          <w:rFonts w:ascii="Trebuchet MS" w:hAnsi="Trebuchet MS"/>
        </w:rPr>
      </w:pPr>
      <w:r>
        <w:rPr>
          <w:rFonts w:ascii="Trebuchet MS" w:hAnsi="Trebuchet MS"/>
        </w:rPr>
        <w:t>Principal</w:t>
      </w:r>
      <w:r w:rsidR="00265887">
        <w:rPr>
          <w:rFonts w:ascii="Trebuchet MS" w:hAnsi="Trebuchet MS"/>
        </w:rPr>
        <w:t>,</w:t>
      </w:r>
    </w:p>
    <w:p w:rsidR="00150392" w:rsidRPr="00150392" w:rsidRDefault="00150392" w:rsidP="00265887">
      <w:pPr>
        <w:rPr>
          <w:rFonts w:ascii="Trebuchet MS" w:hAnsi="Trebuchet MS"/>
        </w:rPr>
      </w:pPr>
      <w:r>
        <w:rPr>
          <w:rFonts w:ascii="Trebuchet MS" w:hAnsi="Trebuchet MS"/>
        </w:rPr>
        <w:t>Bluecoat Wollaton Academy</w:t>
      </w:r>
    </w:p>
    <w:p w:rsidR="00150392" w:rsidRDefault="00150392" w:rsidP="008F7E18">
      <w:pPr>
        <w:spacing w:after="200"/>
        <w:rPr>
          <w:rFonts w:ascii="Trebuchet MS" w:eastAsiaTheme="minorHAnsi" w:hAnsi="Trebuchet MS" w:cstheme="minorBidi"/>
          <w:color w:val="auto"/>
          <w:szCs w:val="22"/>
          <w:lang w:val="en-GB"/>
        </w:rPr>
      </w:pPr>
    </w:p>
    <w:sectPr w:rsidR="00150392" w:rsidSect="006E269B">
      <w:headerReference w:type="first" r:id="rId11"/>
      <w:footerReference w:type="first" r:id="rId12"/>
      <w:pgSz w:w="11900" w:h="16840" w:code="9"/>
      <w:pgMar w:top="1985" w:right="1128" w:bottom="1985"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43" w:rsidRDefault="008E4043" w:rsidP="007223FF">
      <w:r>
        <w:separator/>
      </w:r>
    </w:p>
  </w:endnote>
  <w:endnote w:type="continuationSeparator" w:id="0">
    <w:p w:rsidR="008E4043" w:rsidRDefault="008E4043" w:rsidP="0072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tblGrid>
    <w:tr w:rsidR="005C1456" w:rsidRPr="00E613D1" w:rsidTr="00CA6360">
      <w:trPr>
        <w:trHeight w:val="290"/>
        <w:jc w:val="center"/>
      </w:trPr>
      <w:tc>
        <w:tcPr>
          <w:tcW w:w="7168" w:type="dxa"/>
        </w:tcPr>
        <w:p w:rsidR="005D14A5" w:rsidRPr="005C1456" w:rsidRDefault="00B97040" w:rsidP="005D14A5">
          <w:pPr>
            <w:pStyle w:val="FooterText"/>
            <w:spacing w:line="276" w:lineRule="auto"/>
            <w:rPr>
              <w:rStyle w:val="FooterHeadingChar"/>
              <w:rFonts w:asciiTheme="majorHAnsi" w:hAnsiTheme="majorHAnsi"/>
              <w:color w:val="auto"/>
            </w:rPr>
          </w:pPr>
          <w:r>
            <w:rPr>
              <w:rStyle w:val="FooterHeadingChar"/>
              <w:rFonts w:asciiTheme="majorHAnsi" w:hAnsiTheme="majorHAnsi"/>
            </w:rPr>
            <w:t xml:space="preserve">Bluecoat </w:t>
          </w:r>
          <w:r w:rsidR="004303B3">
            <w:rPr>
              <w:rStyle w:val="FooterHeadingChar"/>
              <w:rFonts w:asciiTheme="majorHAnsi" w:hAnsiTheme="majorHAnsi"/>
            </w:rPr>
            <w:t>Wollaton</w:t>
          </w:r>
          <w:r>
            <w:rPr>
              <w:rStyle w:val="FooterHeadingChar"/>
              <w:rFonts w:asciiTheme="majorHAnsi" w:hAnsiTheme="majorHAnsi"/>
            </w:rPr>
            <w:t xml:space="preserve"> Academy</w:t>
          </w:r>
          <w:r w:rsidR="005D14A5" w:rsidRPr="005C1456">
            <w:rPr>
              <w:rStyle w:val="FooterHeadingChar"/>
              <w:rFonts w:asciiTheme="majorHAnsi" w:hAnsiTheme="majorHAnsi"/>
            </w:rPr>
            <w:t xml:space="preserve"> </w:t>
          </w:r>
          <w:r w:rsidR="005D14A5" w:rsidRPr="005C1456">
            <w:rPr>
              <w:rFonts w:asciiTheme="majorHAnsi" w:hAnsiTheme="majorHAnsi"/>
            </w:rPr>
            <w:t xml:space="preserve">| </w:t>
          </w:r>
          <w:r w:rsidR="004303B3">
            <w:rPr>
              <w:rFonts w:asciiTheme="majorHAnsi" w:hAnsiTheme="majorHAnsi"/>
            </w:rPr>
            <w:t xml:space="preserve">Sutton </w:t>
          </w:r>
          <w:proofErr w:type="spellStart"/>
          <w:r w:rsidR="004303B3">
            <w:rPr>
              <w:rFonts w:asciiTheme="majorHAnsi" w:hAnsiTheme="majorHAnsi"/>
            </w:rPr>
            <w:t>Passeys</w:t>
          </w:r>
          <w:proofErr w:type="spellEnd"/>
          <w:r w:rsidR="004303B3">
            <w:rPr>
              <w:rFonts w:asciiTheme="majorHAnsi" w:hAnsiTheme="majorHAnsi"/>
            </w:rPr>
            <w:t xml:space="preserve"> Crescent, Nottingham, NG8 1EA</w:t>
          </w:r>
        </w:p>
        <w:p w:rsidR="005D14A5" w:rsidRPr="005C1456" w:rsidRDefault="005D14A5" w:rsidP="00992933">
          <w:pPr>
            <w:pStyle w:val="FooterText"/>
            <w:tabs>
              <w:tab w:val="right" w:pos="9277"/>
            </w:tabs>
            <w:spacing w:line="276" w:lineRule="auto"/>
            <w:rPr>
              <w:rStyle w:val="FooterHeadingChar"/>
              <w:rFonts w:asciiTheme="majorHAnsi" w:hAnsiTheme="majorHAnsi"/>
              <w:color w:val="auto"/>
            </w:rPr>
          </w:pPr>
          <w:r w:rsidRPr="005C1456">
            <w:rPr>
              <w:rStyle w:val="FooterHeadingChar"/>
              <w:rFonts w:asciiTheme="majorHAnsi" w:hAnsiTheme="majorHAnsi"/>
            </w:rPr>
            <w:t>Telephone</w:t>
          </w:r>
          <w:r w:rsidRPr="005C1456">
            <w:rPr>
              <w:rFonts w:asciiTheme="majorHAnsi" w:hAnsiTheme="majorHAnsi"/>
            </w:rPr>
            <w:t xml:space="preserve">: 0115 </w:t>
          </w:r>
          <w:r w:rsidR="004303B3">
            <w:rPr>
              <w:rFonts w:asciiTheme="majorHAnsi" w:hAnsiTheme="majorHAnsi"/>
            </w:rPr>
            <w:t>900 7210</w:t>
          </w:r>
          <w:r w:rsidRPr="005C1456">
            <w:rPr>
              <w:rFonts w:asciiTheme="majorHAnsi" w:hAnsiTheme="majorHAnsi"/>
            </w:rPr>
            <w:t xml:space="preserve"> | </w:t>
          </w:r>
          <w:r w:rsidRPr="005C1456">
            <w:rPr>
              <w:rStyle w:val="FooterHeadingChar"/>
              <w:rFonts w:asciiTheme="majorHAnsi" w:hAnsiTheme="majorHAnsi"/>
            </w:rPr>
            <w:t>Email</w:t>
          </w:r>
          <w:r w:rsidR="005C1456">
            <w:rPr>
              <w:rStyle w:val="FooterHeadingChar"/>
              <w:rFonts w:asciiTheme="majorHAnsi" w:hAnsiTheme="majorHAnsi"/>
            </w:rPr>
            <w:t>:</w:t>
          </w:r>
          <w:r w:rsidRPr="005C1456">
            <w:rPr>
              <w:rFonts w:asciiTheme="majorHAnsi" w:hAnsiTheme="majorHAnsi"/>
            </w:rPr>
            <w:t xml:space="preserve"> office@bluecoat</w:t>
          </w:r>
          <w:r w:rsidR="004303B3">
            <w:rPr>
              <w:rFonts w:asciiTheme="majorHAnsi" w:hAnsiTheme="majorHAnsi"/>
            </w:rPr>
            <w:t>wollaton.co.uk</w:t>
          </w:r>
          <w:r w:rsidRPr="005C1456">
            <w:rPr>
              <w:rFonts w:asciiTheme="majorHAnsi" w:hAnsiTheme="majorHAnsi"/>
            </w:rPr>
            <w:t xml:space="preserve"> | </w:t>
          </w:r>
          <w:r w:rsidRPr="005C1456">
            <w:rPr>
              <w:rStyle w:val="FooterHeadingChar"/>
              <w:rFonts w:asciiTheme="majorHAnsi" w:hAnsiTheme="majorHAnsi"/>
            </w:rPr>
            <w:t>Website:</w:t>
          </w:r>
          <w:r w:rsidRPr="005C1456">
            <w:rPr>
              <w:rFonts w:asciiTheme="majorHAnsi" w:hAnsiTheme="majorHAnsi"/>
            </w:rPr>
            <w:t xml:space="preserve"> </w:t>
          </w:r>
          <w:r w:rsidR="004303B3">
            <w:rPr>
              <w:rFonts w:asciiTheme="majorHAnsi" w:hAnsiTheme="majorHAnsi"/>
            </w:rPr>
            <w:t>www.bluecoatwollaton.co.uk</w:t>
          </w:r>
          <w:r w:rsidR="00992933">
            <w:rPr>
              <w:rFonts w:asciiTheme="majorHAnsi" w:hAnsiTheme="majorHAnsi"/>
            </w:rPr>
            <w:tab/>
          </w:r>
        </w:p>
        <w:p w:rsidR="005D14A5" w:rsidRPr="005C1456" w:rsidRDefault="004303B3" w:rsidP="00992933">
          <w:pPr>
            <w:pStyle w:val="FooterText"/>
            <w:tabs>
              <w:tab w:val="right" w:pos="9277"/>
            </w:tabs>
            <w:spacing w:line="276" w:lineRule="auto"/>
            <w:rPr>
              <w:rStyle w:val="FooterHeadingChar"/>
            </w:rPr>
          </w:pPr>
          <w:r>
            <w:rPr>
              <w:rStyle w:val="FooterHeadingChar"/>
              <w:rFonts w:asciiTheme="majorHAnsi" w:hAnsiTheme="majorHAnsi"/>
            </w:rPr>
            <w:t>Principal</w:t>
          </w:r>
          <w:r w:rsidR="005D14A5" w:rsidRPr="00ED0847">
            <w:rPr>
              <w:rStyle w:val="FooterHeadingChar"/>
              <w:rFonts w:asciiTheme="majorHAnsi" w:hAnsiTheme="majorHAnsi"/>
            </w:rPr>
            <w:t>:</w:t>
          </w:r>
          <w:r w:rsidR="005D14A5" w:rsidRPr="005C1456">
            <w:rPr>
              <w:rFonts w:asciiTheme="majorHAnsi" w:hAnsiTheme="majorHAnsi"/>
            </w:rPr>
            <w:t xml:space="preserve"> </w:t>
          </w:r>
          <w:r>
            <w:rPr>
              <w:rFonts w:asciiTheme="majorHAnsi" w:hAnsiTheme="majorHAnsi"/>
            </w:rPr>
            <w:t>Stuart Anderson</w:t>
          </w:r>
          <w:r w:rsidR="00992933">
            <w:rPr>
              <w:rFonts w:asciiTheme="majorHAnsi" w:hAnsiTheme="majorHAnsi"/>
            </w:rPr>
            <w:tab/>
          </w:r>
        </w:p>
      </w:tc>
    </w:tr>
    <w:tr w:rsidR="005C1456" w:rsidRPr="00E613D1" w:rsidTr="00CA6360">
      <w:trPr>
        <w:trHeight w:val="18"/>
        <w:jc w:val="center"/>
      </w:trPr>
      <w:tc>
        <w:tcPr>
          <w:tcW w:w="7168" w:type="dxa"/>
          <w:vAlign w:val="center"/>
        </w:tcPr>
        <w:p w:rsidR="005C1456" w:rsidRPr="005C1456" w:rsidRDefault="00992933" w:rsidP="005C1456">
          <w:pPr>
            <w:pStyle w:val="FooterText"/>
            <w:rPr>
              <w:rStyle w:val="FooterHeadingChar"/>
              <w:sz w:val="6"/>
            </w:rPr>
          </w:pPr>
          <w:r>
            <w:rPr>
              <w:b/>
              <w:noProof/>
              <w:color w:val="244061" w:themeColor="accent1" w:themeShade="80"/>
              <w:sz w:val="6"/>
              <w:lang w:eastAsia="en-GB"/>
            </w:rPr>
            <mc:AlternateContent>
              <mc:Choice Requires="wps">
                <w:drawing>
                  <wp:anchor distT="0" distB="0" distL="114300" distR="114300" simplePos="0" relativeHeight="251669504" behindDoc="0" locked="0" layoutInCell="1" allowOverlap="1" wp14:anchorId="23E4EDF7" wp14:editId="2089EC88">
                    <wp:simplePos x="0" y="0"/>
                    <wp:positionH relativeFrom="column">
                      <wp:posOffset>-7620</wp:posOffset>
                    </wp:positionH>
                    <wp:positionV relativeFrom="paragraph">
                      <wp:posOffset>20320</wp:posOffset>
                    </wp:positionV>
                    <wp:extent cx="5057775" cy="285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057775" cy="2857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B76975A"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6pt" to="397.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1g1AEAAAcEAAAOAAAAZHJzL2Uyb0RvYy54bWysU02L2zAQvRf6H4TujZ1AksXE2UOW7aW0&#10;odv+AK08igX6YqQmzr/vSHa8S7dQWnqRNdK8N/Oexrv7wRp2Bozau5YvFzVn4KTvtDu1/Pu3xw93&#10;nMUkXCeMd9DyK0R+v3//bncJDax8700HyIjExeYSWt6nFJqqirIHK+LCB3B0qTxakSjEU9WhuBC7&#10;NdWqrjfVxWMX0EuIkU4fxku+L/xKgUxflIqQmGk59ZbKimV9zmu134nmhCL0Wk5tiH/owgrtqOhM&#10;9SCSYD9Qv6GyWqKPXqWF9LbySmkJRQOpWda/qHnqRYCihcyJYbYp/j9a+fl8RKa7lm84c8LSEz0l&#10;FPrUJ3bwzpGBHtkm+3QJsaH0gzviFMVwxCx6UGjzl+SwoXh7nb2FITFJh+t6vd1u15xJulvdrWlL&#10;LNULOGBMH8FbljctN9pl6aIR508xjam3lHxsXF6jN7p71MaUIA8NHAyys6DnTsNqKvEqiwpmZJXF&#10;jO2XXboaGFm/giI7qOFlqV4G8YVTSAkuLSde4yg7wxR1MAPrPwOn/AyFMqR/A54RpbJ3aQZb7Tz+&#10;rnoabi2rMf/mwKg7W/Dsu2t52GINTVt5nOnPyOP8Oi7wl/93/xMAAP//AwBQSwMEFAAGAAgAAAAh&#10;ABp3XlbcAAAABgEAAA8AAABkcnMvZG93bnJldi54bWxMjk9PwkAQxe8mfofNmHiDbUEEa7fE+OcI&#10;CWCI3obu2Fa7s013gfrtHU96evPyXt788uXgWnWiPjSeDaTjBBRx6W3DlYHX3ctoASpEZIutZzLw&#10;TQGWxeVFjpn1Z97QaRsrJSMcMjRQx9hlWoeyJodh7DtiyT587zCK7SttezzLuGv1JElutcOG5UON&#10;HT3WVH5tj86Avpnty3S12RH55zW/rz65ensy5vpqeLgHFWmIf2X4xRd0KITp4I9sg2oNjNKJNA1M&#10;RSSe382moA5yzEEXuf6PX/wAAAD//wMAUEsBAi0AFAAGAAgAAAAhALaDOJL+AAAA4QEAABMAAAAA&#10;AAAAAAAAAAAAAAAAAFtDb250ZW50X1R5cGVzXS54bWxQSwECLQAUAAYACAAAACEAOP0h/9YAAACU&#10;AQAACwAAAAAAAAAAAAAAAAAvAQAAX3JlbHMvLnJlbHNQSwECLQAUAAYACAAAACEAoRDtYNQBAAAH&#10;BAAADgAAAAAAAAAAAAAAAAAuAgAAZHJzL2Uyb0RvYy54bWxQSwECLQAUAAYACAAAACEAGndeVtwA&#10;AAAGAQAADwAAAAAAAAAAAAAAAAAuBAAAZHJzL2Rvd25yZXYueG1sUEsFBgAAAAAEAAQA8wAAADcF&#10;AAAAAA==&#10;" strokecolor="#1f497d [3215]"/>
                </w:pict>
              </mc:Fallback>
            </mc:AlternateContent>
          </w:r>
        </w:p>
        <w:p w:rsidR="005C1456" w:rsidRPr="005C1456" w:rsidRDefault="005C1456" w:rsidP="005C1456">
          <w:pPr>
            <w:pStyle w:val="FooterText"/>
            <w:rPr>
              <w:rStyle w:val="FooterHeadingChar"/>
              <w:sz w:val="6"/>
            </w:rPr>
          </w:pPr>
        </w:p>
        <w:p w:rsidR="005C1456" w:rsidRPr="005C1456" w:rsidRDefault="005C1456" w:rsidP="005C1456">
          <w:pPr>
            <w:pStyle w:val="FooterText"/>
            <w:rPr>
              <w:rStyle w:val="FooterHeadingChar"/>
              <w:sz w:val="6"/>
            </w:rPr>
          </w:pPr>
        </w:p>
        <w:p w:rsidR="005C1456" w:rsidRPr="005C1456" w:rsidRDefault="005C1456" w:rsidP="005C1456">
          <w:pPr>
            <w:pStyle w:val="FooterText"/>
            <w:rPr>
              <w:rStyle w:val="FooterHeadingChar"/>
              <w:sz w:val="6"/>
            </w:rPr>
          </w:pPr>
        </w:p>
      </w:tc>
    </w:tr>
    <w:tr w:rsidR="005C1456" w:rsidRPr="00E613D1" w:rsidTr="00CA6360">
      <w:trPr>
        <w:trHeight w:val="276"/>
        <w:jc w:val="center"/>
      </w:trPr>
      <w:tc>
        <w:tcPr>
          <w:tcW w:w="7168" w:type="dxa"/>
        </w:tcPr>
        <w:p w:rsidR="00A16983" w:rsidRDefault="00CA6360" w:rsidP="00A16983">
          <w:pPr>
            <w:pStyle w:val="FooterText"/>
            <w:spacing w:line="276" w:lineRule="auto"/>
            <w:rPr>
              <w:rStyle w:val="FooterHeadingChar"/>
              <w:rFonts w:asciiTheme="majorHAnsi" w:hAnsiTheme="majorHAnsi"/>
            </w:rPr>
          </w:pPr>
          <w:r w:rsidRPr="005C1456">
            <w:rPr>
              <w:b/>
              <w:noProof/>
              <w:lang w:eastAsia="en-GB"/>
            </w:rPr>
            <w:drawing>
              <wp:anchor distT="0" distB="0" distL="114300" distR="114300" simplePos="0" relativeHeight="251621376" behindDoc="0" locked="0" layoutInCell="1" allowOverlap="1" wp14:anchorId="6643E20A" wp14:editId="55438228">
                <wp:simplePos x="0" y="0"/>
                <wp:positionH relativeFrom="margin">
                  <wp:posOffset>2794635</wp:posOffset>
                </wp:positionH>
                <wp:positionV relativeFrom="paragraph">
                  <wp:posOffset>-46355</wp:posOffset>
                </wp:positionV>
                <wp:extent cx="333375" cy="38671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cstate="print">
                          <a:extLst>
                            <a:ext uri="{28A0092B-C50C-407E-A947-70E740481C1C}">
                              <a14:useLocalDpi xmlns:a14="http://schemas.microsoft.com/office/drawing/2010/main"/>
                            </a:ext>
                          </a:extLst>
                        </a:blip>
                        <a:stretch>
                          <a:fillRect/>
                        </a:stretch>
                      </pic:blipFill>
                      <pic:spPr>
                        <a:xfrm>
                          <a:off x="0" y="0"/>
                          <a:ext cx="333375" cy="386715"/>
                        </a:xfrm>
                        <a:prstGeom prst="rect">
                          <a:avLst/>
                        </a:prstGeom>
                      </pic:spPr>
                    </pic:pic>
                  </a:graphicData>
                </a:graphic>
                <wp14:sizeRelH relativeFrom="page">
                  <wp14:pctWidth>0</wp14:pctWidth>
                </wp14:sizeRelH>
                <wp14:sizeRelV relativeFrom="page">
                  <wp14:pctHeight>0</wp14:pctHeight>
                </wp14:sizeRelV>
              </wp:anchor>
            </w:drawing>
          </w:r>
          <w:r w:rsidR="005C1456" w:rsidRPr="005D14A5">
            <w:rPr>
              <w:rStyle w:val="FooterHeadingChar"/>
              <w:rFonts w:asciiTheme="majorHAnsi" w:hAnsiTheme="majorHAnsi"/>
            </w:rPr>
            <w:t xml:space="preserve">Bluecoat </w:t>
          </w:r>
          <w:r w:rsidR="005F0705">
            <w:rPr>
              <w:rStyle w:val="FooterHeadingChar"/>
              <w:rFonts w:asciiTheme="majorHAnsi" w:hAnsiTheme="majorHAnsi"/>
            </w:rPr>
            <w:t>Wollaton</w:t>
          </w:r>
          <w:r w:rsidR="00B97040">
            <w:rPr>
              <w:rStyle w:val="FooterHeadingChar"/>
              <w:rFonts w:asciiTheme="majorHAnsi" w:hAnsiTheme="majorHAnsi"/>
            </w:rPr>
            <w:t xml:space="preserve"> Academy</w:t>
          </w:r>
          <w:r w:rsidR="005C1456" w:rsidRPr="005D14A5">
            <w:rPr>
              <w:rStyle w:val="FooterHeadingChar"/>
              <w:rFonts w:asciiTheme="majorHAnsi" w:hAnsiTheme="majorHAnsi"/>
            </w:rPr>
            <w:t xml:space="preserve"> is a member of Archway Learning Trust </w:t>
          </w:r>
        </w:p>
        <w:p w:rsidR="005C1456" w:rsidRPr="00A16983" w:rsidRDefault="005C1456" w:rsidP="00A16983">
          <w:pPr>
            <w:pStyle w:val="FooterText"/>
            <w:spacing w:line="276" w:lineRule="auto"/>
            <w:rPr>
              <w:rStyle w:val="FooterHeadingChar"/>
              <w:rFonts w:asciiTheme="majorHAnsi" w:hAnsiTheme="majorHAnsi"/>
              <w:b w:val="0"/>
              <w:color w:val="auto"/>
            </w:rPr>
          </w:pPr>
          <w:r w:rsidRPr="005D14A5">
            <w:rPr>
              <w:rFonts w:asciiTheme="majorHAnsi" w:hAnsiTheme="majorHAnsi"/>
            </w:rPr>
            <w:t xml:space="preserve">Registered in England and Wales. Registration No. 7875164 </w:t>
          </w:r>
        </w:p>
      </w:tc>
    </w:tr>
    <w:tr w:rsidR="00992933" w:rsidRPr="00E613D1" w:rsidTr="00CA6360">
      <w:trPr>
        <w:trHeight w:val="276"/>
        <w:jc w:val="center"/>
      </w:trPr>
      <w:tc>
        <w:tcPr>
          <w:tcW w:w="7168" w:type="dxa"/>
        </w:tcPr>
        <w:p w:rsidR="00992933" w:rsidRPr="005D14A5" w:rsidRDefault="00992933" w:rsidP="005D14A5">
          <w:pPr>
            <w:pStyle w:val="FooterText"/>
            <w:spacing w:line="276" w:lineRule="auto"/>
            <w:rPr>
              <w:rStyle w:val="FooterHeadingChar"/>
              <w:rFonts w:asciiTheme="majorHAnsi" w:hAnsiTheme="majorHAnsi"/>
            </w:rPr>
          </w:pPr>
        </w:p>
      </w:tc>
    </w:tr>
  </w:tbl>
  <w:p w:rsidR="00141D42" w:rsidRDefault="00231167" w:rsidP="005D14A5">
    <w:pPr>
      <w:pStyle w:val="Footer"/>
      <w:tabs>
        <w:tab w:val="clear" w:pos="4320"/>
        <w:tab w:val="clear" w:pos="8640"/>
        <w:tab w:val="left" w:pos="1126"/>
      </w:tabs>
    </w:pPr>
    <w:r>
      <w:rPr>
        <w:rFonts w:asciiTheme="majorHAnsi" w:hAnsiTheme="majorHAnsi"/>
        <w:b/>
        <w:noProof/>
        <w:lang w:val="en-GB" w:eastAsia="en-GB"/>
      </w:rPr>
      <w:drawing>
        <wp:anchor distT="0" distB="0" distL="114300" distR="114300" simplePos="0" relativeHeight="251679744" behindDoc="1" locked="0" layoutInCell="1" allowOverlap="1" wp14:anchorId="19E52149" wp14:editId="063A9E74">
          <wp:simplePos x="0" y="0"/>
          <wp:positionH relativeFrom="column">
            <wp:posOffset>-100965</wp:posOffset>
          </wp:positionH>
          <wp:positionV relativeFrom="page">
            <wp:posOffset>9401175</wp:posOffset>
          </wp:positionV>
          <wp:extent cx="781050" cy="782955"/>
          <wp:effectExtent l="0" t="0" r="0" b="0"/>
          <wp:wrapTight wrapText="bothSides">
            <wp:wrapPolygon edited="0">
              <wp:start x="0" y="0"/>
              <wp:lineTo x="0" y="21022"/>
              <wp:lineTo x="21073" y="21022"/>
              <wp:lineTo x="210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Outstanding_OP_Colour.jpg"/>
                  <pic:cNvPicPr/>
                </pic:nvPicPr>
                <pic:blipFill>
                  <a:blip r:embed="rId2">
                    <a:extLst>
                      <a:ext uri="{28A0092B-C50C-407E-A947-70E740481C1C}">
                        <a14:useLocalDpi xmlns:a14="http://schemas.microsoft.com/office/drawing/2010/main" val="0"/>
                      </a:ext>
                    </a:extLst>
                  </a:blip>
                  <a:stretch>
                    <a:fillRect/>
                  </a:stretch>
                </pic:blipFill>
                <pic:spPr>
                  <a:xfrm>
                    <a:off x="0" y="0"/>
                    <a:ext cx="781050" cy="782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43" w:rsidRDefault="008E4043" w:rsidP="007223FF">
      <w:r>
        <w:separator/>
      </w:r>
    </w:p>
  </w:footnote>
  <w:footnote w:type="continuationSeparator" w:id="0">
    <w:p w:rsidR="008E4043" w:rsidRDefault="008E4043" w:rsidP="00722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983" w:rsidRDefault="00FB45F2">
    <w:pPr>
      <w:pStyle w:val="Header"/>
    </w:pPr>
    <w:r>
      <w:rPr>
        <w:noProof/>
        <w:lang w:val="en-GB" w:eastAsia="en-GB"/>
      </w:rPr>
      <w:drawing>
        <wp:anchor distT="0" distB="0" distL="114300" distR="114300" simplePos="0" relativeHeight="251702272" behindDoc="0" locked="0" layoutInCell="1" allowOverlap="1" wp14:anchorId="245C251C" wp14:editId="7E086A5A">
          <wp:simplePos x="0" y="0"/>
          <wp:positionH relativeFrom="margin">
            <wp:posOffset>5358003</wp:posOffset>
          </wp:positionH>
          <wp:positionV relativeFrom="paragraph">
            <wp:posOffset>-71018</wp:posOffset>
          </wp:positionV>
          <wp:extent cx="1148486" cy="103485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a:extLst>
                      <a:ext uri="{28A0092B-C50C-407E-A947-70E740481C1C}">
                        <a14:useLocalDpi xmlns:a14="http://schemas.microsoft.com/office/drawing/2010/main" val="0"/>
                      </a:ext>
                    </a:extLst>
                  </a:blip>
                  <a:stretch>
                    <a:fillRect/>
                  </a:stretch>
                </pic:blipFill>
                <pic:spPr>
                  <a:xfrm>
                    <a:off x="0" y="0"/>
                    <a:ext cx="1148486" cy="10348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0A0"/>
    <w:multiLevelType w:val="hybridMultilevel"/>
    <w:tmpl w:val="0D0A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C7E58"/>
    <w:multiLevelType w:val="hybridMultilevel"/>
    <w:tmpl w:val="2DA20B46"/>
    <w:lvl w:ilvl="0" w:tplc="21AE80AE">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B0613"/>
    <w:multiLevelType w:val="hybridMultilevel"/>
    <w:tmpl w:val="79202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62249F"/>
    <w:multiLevelType w:val="hybridMultilevel"/>
    <w:tmpl w:val="CCF2FA18"/>
    <w:lvl w:ilvl="0" w:tplc="8E62D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34093"/>
    <w:multiLevelType w:val="hybridMultilevel"/>
    <w:tmpl w:val="F8D47EF0"/>
    <w:lvl w:ilvl="0" w:tplc="B2C496DC">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CD44F1D"/>
    <w:multiLevelType w:val="hybridMultilevel"/>
    <w:tmpl w:val="AD2C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C3A3B"/>
    <w:multiLevelType w:val="hybridMultilevel"/>
    <w:tmpl w:val="5E5AF7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ECE148F"/>
    <w:multiLevelType w:val="multilevel"/>
    <w:tmpl w:val="E5766456"/>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8" w15:restartNumberingAfterBreak="0">
    <w:nsid w:val="7BDD1502"/>
    <w:multiLevelType w:val="hybridMultilevel"/>
    <w:tmpl w:val="45CAAED0"/>
    <w:lvl w:ilvl="0" w:tplc="2726386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BD"/>
    <w:rsid w:val="000027E9"/>
    <w:rsid w:val="0000312E"/>
    <w:rsid w:val="00010CD2"/>
    <w:rsid w:val="00020CB6"/>
    <w:rsid w:val="00031C36"/>
    <w:rsid w:val="00032283"/>
    <w:rsid w:val="0003275B"/>
    <w:rsid w:val="00072503"/>
    <w:rsid w:val="000730E5"/>
    <w:rsid w:val="00077B9E"/>
    <w:rsid w:val="000D64C8"/>
    <w:rsid w:val="000F3BC1"/>
    <w:rsid w:val="000F6E79"/>
    <w:rsid w:val="00104A3D"/>
    <w:rsid w:val="001053A2"/>
    <w:rsid w:val="0012152B"/>
    <w:rsid w:val="00141D42"/>
    <w:rsid w:val="00145031"/>
    <w:rsid w:val="00146BFA"/>
    <w:rsid w:val="00147EBE"/>
    <w:rsid w:val="00150392"/>
    <w:rsid w:val="001642D6"/>
    <w:rsid w:val="00164674"/>
    <w:rsid w:val="0017374B"/>
    <w:rsid w:val="00185494"/>
    <w:rsid w:val="001C4521"/>
    <w:rsid w:val="001C70D6"/>
    <w:rsid w:val="001E4EFA"/>
    <w:rsid w:val="001E5C32"/>
    <w:rsid w:val="00213205"/>
    <w:rsid w:val="00231167"/>
    <w:rsid w:val="0025714D"/>
    <w:rsid w:val="00262BCA"/>
    <w:rsid w:val="00265887"/>
    <w:rsid w:val="00280E90"/>
    <w:rsid w:val="002853DE"/>
    <w:rsid w:val="00290514"/>
    <w:rsid w:val="002B4CCA"/>
    <w:rsid w:val="002B7AE2"/>
    <w:rsid w:val="002C509E"/>
    <w:rsid w:val="002D1FC0"/>
    <w:rsid w:val="002E41A3"/>
    <w:rsid w:val="003006B2"/>
    <w:rsid w:val="00336F2A"/>
    <w:rsid w:val="00341C74"/>
    <w:rsid w:val="00363B8F"/>
    <w:rsid w:val="00372A9F"/>
    <w:rsid w:val="00383B12"/>
    <w:rsid w:val="0039028C"/>
    <w:rsid w:val="00392D75"/>
    <w:rsid w:val="003957D8"/>
    <w:rsid w:val="003B2478"/>
    <w:rsid w:val="003B3800"/>
    <w:rsid w:val="003D78A7"/>
    <w:rsid w:val="0040476A"/>
    <w:rsid w:val="00410972"/>
    <w:rsid w:val="004136D1"/>
    <w:rsid w:val="0042602E"/>
    <w:rsid w:val="004303B3"/>
    <w:rsid w:val="004542A0"/>
    <w:rsid w:val="00476591"/>
    <w:rsid w:val="00493CA4"/>
    <w:rsid w:val="004A3A44"/>
    <w:rsid w:val="004B0330"/>
    <w:rsid w:val="004D41A4"/>
    <w:rsid w:val="004D50C1"/>
    <w:rsid w:val="004E5DD8"/>
    <w:rsid w:val="004F191C"/>
    <w:rsid w:val="005008B7"/>
    <w:rsid w:val="00541BA9"/>
    <w:rsid w:val="0054420E"/>
    <w:rsid w:val="00545B85"/>
    <w:rsid w:val="005470CD"/>
    <w:rsid w:val="00557869"/>
    <w:rsid w:val="005711AE"/>
    <w:rsid w:val="00572E13"/>
    <w:rsid w:val="00592DA4"/>
    <w:rsid w:val="005B2594"/>
    <w:rsid w:val="005C1456"/>
    <w:rsid w:val="005C14E6"/>
    <w:rsid w:val="005D14A5"/>
    <w:rsid w:val="005D476B"/>
    <w:rsid w:val="005D51A5"/>
    <w:rsid w:val="005E5BDE"/>
    <w:rsid w:val="005F0705"/>
    <w:rsid w:val="0060324E"/>
    <w:rsid w:val="006246C2"/>
    <w:rsid w:val="00630DFE"/>
    <w:rsid w:val="0065353F"/>
    <w:rsid w:val="00656FF6"/>
    <w:rsid w:val="00667924"/>
    <w:rsid w:val="00667C00"/>
    <w:rsid w:val="00681A84"/>
    <w:rsid w:val="00696A7A"/>
    <w:rsid w:val="006B7E69"/>
    <w:rsid w:val="006C0BCB"/>
    <w:rsid w:val="006C1FD4"/>
    <w:rsid w:val="006D5308"/>
    <w:rsid w:val="006E269B"/>
    <w:rsid w:val="006E3942"/>
    <w:rsid w:val="006E6451"/>
    <w:rsid w:val="0071444F"/>
    <w:rsid w:val="007154E6"/>
    <w:rsid w:val="007223FF"/>
    <w:rsid w:val="007252D9"/>
    <w:rsid w:val="007325DB"/>
    <w:rsid w:val="00736CEA"/>
    <w:rsid w:val="00747A99"/>
    <w:rsid w:val="007509FB"/>
    <w:rsid w:val="00751CAB"/>
    <w:rsid w:val="00762017"/>
    <w:rsid w:val="0076484B"/>
    <w:rsid w:val="00764A41"/>
    <w:rsid w:val="007779ED"/>
    <w:rsid w:val="0078070C"/>
    <w:rsid w:val="00782790"/>
    <w:rsid w:val="00790211"/>
    <w:rsid w:val="00792381"/>
    <w:rsid w:val="00795375"/>
    <w:rsid w:val="0079750F"/>
    <w:rsid w:val="007A1E29"/>
    <w:rsid w:val="007A4739"/>
    <w:rsid w:val="007A60F2"/>
    <w:rsid w:val="007B0A58"/>
    <w:rsid w:val="007C6F97"/>
    <w:rsid w:val="007D74B0"/>
    <w:rsid w:val="007E362C"/>
    <w:rsid w:val="007E3837"/>
    <w:rsid w:val="007F1390"/>
    <w:rsid w:val="008055FE"/>
    <w:rsid w:val="00806EE8"/>
    <w:rsid w:val="00810870"/>
    <w:rsid w:val="008136C0"/>
    <w:rsid w:val="0082312C"/>
    <w:rsid w:val="00837B7A"/>
    <w:rsid w:val="00840EA7"/>
    <w:rsid w:val="008629E4"/>
    <w:rsid w:val="0087289C"/>
    <w:rsid w:val="008738A8"/>
    <w:rsid w:val="00874C0E"/>
    <w:rsid w:val="0087589A"/>
    <w:rsid w:val="00894116"/>
    <w:rsid w:val="008B3C7E"/>
    <w:rsid w:val="008C0DE3"/>
    <w:rsid w:val="008D12B2"/>
    <w:rsid w:val="008D513E"/>
    <w:rsid w:val="008D6651"/>
    <w:rsid w:val="008E041C"/>
    <w:rsid w:val="008E4043"/>
    <w:rsid w:val="008E75B0"/>
    <w:rsid w:val="008F126A"/>
    <w:rsid w:val="008F7992"/>
    <w:rsid w:val="008F7E18"/>
    <w:rsid w:val="00901910"/>
    <w:rsid w:val="00901DFB"/>
    <w:rsid w:val="00906950"/>
    <w:rsid w:val="00914444"/>
    <w:rsid w:val="00922D9B"/>
    <w:rsid w:val="0092693B"/>
    <w:rsid w:val="00962ADF"/>
    <w:rsid w:val="0096759F"/>
    <w:rsid w:val="00985D6E"/>
    <w:rsid w:val="00992933"/>
    <w:rsid w:val="009A1654"/>
    <w:rsid w:val="009C7C70"/>
    <w:rsid w:val="009E3B60"/>
    <w:rsid w:val="00A11012"/>
    <w:rsid w:val="00A1553E"/>
    <w:rsid w:val="00A16983"/>
    <w:rsid w:val="00A20B91"/>
    <w:rsid w:val="00A348C6"/>
    <w:rsid w:val="00A42248"/>
    <w:rsid w:val="00A57BA7"/>
    <w:rsid w:val="00A747FF"/>
    <w:rsid w:val="00A7729F"/>
    <w:rsid w:val="00A81F43"/>
    <w:rsid w:val="00AA4D96"/>
    <w:rsid w:val="00AA5E98"/>
    <w:rsid w:val="00AB5151"/>
    <w:rsid w:val="00AC47DD"/>
    <w:rsid w:val="00AC5446"/>
    <w:rsid w:val="00B103EE"/>
    <w:rsid w:val="00B15FEB"/>
    <w:rsid w:val="00B242A3"/>
    <w:rsid w:val="00B32BC2"/>
    <w:rsid w:val="00B344D4"/>
    <w:rsid w:val="00B53401"/>
    <w:rsid w:val="00B61252"/>
    <w:rsid w:val="00B67D55"/>
    <w:rsid w:val="00B9274B"/>
    <w:rsid w:val="00B97040"/>
    <w:rsid w:val="00BA6B41"/>
    <w:rsid w:val="00BB4528"/>
    <w:rsid w:val="00BC230C"/>
    <w:rsid w:val="00BC4627"/>
    <w:rsid w:val="00BD3187"/>
    <w:rsid w:val="00BE6038"/>
    <w:rsid w:val="00BF2E0E"/>
    <w:rsid w:val="00C07FD5"/>
    <w:rsid w:val="00C21C74"/>
    <w:rsid w:val="00C343C0"/>
    <w:rsid w:val="00C34795"/>
    <w:rsid w:val="00C70E98"/>
    <w:rsid w:val="00C75FCD"/>
    <w:rsid w:val="00C85029"/>
    <w:rsid w:val="00CA3395"/>
    <w:rsid w:val="00CA6360"/>
    <w:rsid w:val="00CB7490"/>
    <w:rsid w:val="00CC1ACA"/>
    <w:rsid w:val="00CC65A1"/>
    <w:rsid w:val="00CC7509"/>
    <w:rsid w:val="00CE063B"/>
    <w:rsid w:val="00CF18E6"/>
    <w:rsid w:val="00D11FA0"/>
    <w:rsid w:val="00D1787D"/>
    <w:rsid w:val="00D27CEA"/>
    <w:rsid w:val="00D3383B"/>
    <w:rsid w:val="00D360F9"/>
    <w:rsid w:val="00D544D4"/>
    <w:rsid w:val="00D71DF8"/>
    <w:rsid w:val="00D87EBE"/>
    <w:rsid w:val="00D9771A"/>
    <w:rsid w:val="00DC75CC"/>
    <w:rsid w:val="00DD5A18"/>
    <w:rsid w:val="00DE49B9"/>
    <w:rsid w:val="00DF557F"/>
    <w:rsid w:val="00DF6F90"/>
    <w:rsid w:val="00E168AB"/>
    <w:rsid w:val="00E21A34"/>
    <w:rsid w:val="00E25B77"/>
    <w:rsid w:val="00E466CA"/>
    <w:rsid w:val="00E52C0A"/>
    <w:rsid w:val="00E55F64"/>
    <w:rsid w:val="00E81DBB"/>
    <w:rsid w:val="00E84ACB"/>
    <w:rsid w:val="00E94ECA"/>
    <w:rsid w:val="00EA7C2C"/>
    <w:rsid w:val="00EB5EB8"/>
    <w:rsid w:val="00EC7F40"/>
    <w:rsid w:val="00ED0847"/>
    <w:rsid w:val="00EE2924"/>
    <w:rsid w:val="00F0046C"/>
    <w:rsid w:val="00F108BD"/>
    <w:rsid w:val="00F22A3B"/>
    <w:rsid w:val="00F6498A"/>
    <w:rsid w:val="00F9230A"/>
    <w:rsid w:val="00F955E4"/>
    <w:rsid w:val="00FA76F6"/>
    <w:rsid w:val="00FB45F2"/>
    <w:rsid w:val="00FC3ED8"/>
    <w:rsid w:val="00FD392E"/>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efaultImageDpi w14:val="300"/>
  <w15:docId w15:val="{FF98CAE4-626C-433A-9E2F-28BB111A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9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p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p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rPr>
      <w:rFonts w:ascii="Lucida Grande" w:hAnsi="Lucida Grande"/>
      <w:sz w:val="18"/>
      <w:szCs w:val="18"/>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rPr>
      <w:rFonts w:ascii="Arial" w:eastAsiaTheme="minorHAnsi" w:hAnsi="Arial"/>
      <w:b/>
      <w:color w:val="244061" w:themeColor="accent1" w:themeShade="80"/>
      <w:sz w:val="14"/>
      <w:szCs w:val="16"/>
      <w:lang w:val="en-GB"/>
    </w:rPr>
  </w:style>
  <w:style w:type="paragraph" w:customStyle="1" w:styleId="FooterText">
    <w:name w:val="Footer Text"/>
    <w:basedOn w:val="Normal"/>
    <w:link w:val="FooterTextChar"/>
    <w:qFormat/>
    <w:rsid w:val="00DC75CC"/>
    <w:rPr>
      <w:rFonts w:ascii="Arial" w:eastAsiaTheme="minorHAnsi" w:hAnsi="Arial"/>
      <w:color w:val="auto"/>
      <w:sz w:val="14"/>
      <w:szCs w:val="16"/>
      <w:lang w:val="en-GB"/>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paragraph" w:styleId="ListParagraph">
    <w:name w:val="List Paragraph"/>
    <w:basedOn w:val="Normal"/>
    <w:uiPriority w:val="34"/>
    <w:qFormat/>
    <w:rsid w:val="00A11012"/>
    <w:pPr>
      <w:ind w:left="720"/>
      <w:contextualSpacing/>
    </w:pPr>
  </w:style>
  <w:style w:type="paragraph" w:styleId="NoSpacing">
    <w:name w:val="No Spacing"/>
    <w:uiPriority w:val="1"/>
    <w:qFormat/>
    <w:rsid w:val="00764A41"/>
    <w:rPr>
      <w:rFonts w:asciiTheme="minorHAnsi" w:eastAsiaTheme="minorHAnsi" w:hAnsiTheme="minorHAnsi" w:cstheme="minorBidi"/>
      <w:color w:val="auto"/>
      <w:sz w:val="22"/>
      <w:szCs w:val="22"/>
      <w:lang w:val="en-GB"/>
    </w:rPr>
  </w:style>
  <w:style w:type="character" w:customStyle="1" w:styleId="text">
    <w:name w:val="text"/>
    <w:basedOn w:val="DefaultParagraphFont"/>
    <w:rsid w:val="00764A41"/>
  </w:style>
  <w:style w:type="paragraph" w:customStyle="1" w:styleId="Default">
    <w:name w:val="Default"/>
    <w:rsid w:val="0087289C"/>
    <w:pPr>
      <w:autoSpaceDE w:val="0"/>
      <w:autoSpaceDN w:val="0"/>
      <w:adjustRightInd w:val="0"/>
    </w:pPr>
    <w:rPr>
      <w:rFonts w:eastAsia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76965">
      <w:bodyDiv w:val="1"/>
      <w:marLeft w:val="0"/>
      <w:marRight w:val="0"/>
      <w:marTop w:val="0"/>
      <w:marBottom w:val="0"/>
      <w:divBdr>
        <w:top w:val="none" w:sz="0" w:space="0" w:color="auto"/>
        <w:left w:val="none" w:sz="0" w:space="0" w:color="auto"/>
        <w:bottom w:val="none" w:sz="0" w:space="0" w:color="auto"/>
        <w:right w:val="none" w:sz="0" w:space="0" w:color="auto"/>
      </w:divBdr>
    </w:div>
    <w:div w:id="2138641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local-restriction-tiers-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office@bluecoatwollaton.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AF1B-782E-4F61-BF24-7BC5FB75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S</dc:creator>
  <cp:lastModifiedBy>Anderson, S</cp:lastModifiedBy>
  <cp:revision>15</cp:revision>
  <cp:lastPrinted>2020-03-16T07:58:00Z</cp:lastPrinted>
  <dcterms:created xsi:type="dcterms:W3CDTF">2020-12-29T20:20:00Z</dcterms:created>
  <dcterms:modified xsi:type="dcterms:W3CDTF">2020-12-29T22:27:00Z</dcterms:modified>
</cp:coreProperties>
</file>